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A0" w:rsidRPr="00D84944" w:rsidRDefault="003350A0" w:rsidP="006C58D1">
      <w:pPr>
        <w:pBdr>
          <w:bottom w:val="single" w:sz="12" w:space="1" w:color="auto"/>
        </w:pBdr>
        <w:jc w:val="center"/>
        <w:rPr>
          <w:rFonts w:cstheme="minorHAnsi"/>
          <w:sz w:val="22"/>
          <w:szCs w:val="22"/>
        </w:rPr>
      </w:pPr>
    </w:p>
    <w:p w:rsidR="008C7388" w:rsidRPr="00D84944" w:rsidRDefault="008C7388" w:rsidP="00435EEA">
      <w:pPr>
        <w:rPr>
          <w:rFonts w:cstheme="minorHAnsi"/>
          <w:sz w:val="22"/>
          <w:szCs w:val="22"/>
        </w:rPr>
      </w:pPr>
    </w:p>
    <w:p w:rsidR="008C7388" w:rsidRPr="00D84944" w:rsidRDefault="008C7388" w:rsidP="00435EEA">
      <w:pPr>
        <w:rPr>
          <w:rFonts w:cstheme="minorHAnsi"/>
          <w:sz w:val="22"/>
          <w:szCs w:val="22"/>
        </w:rPr>
      </w:pPr>
      <w:r w:rsidRPr="003921FF">
        <w:rPr>
          <w:rFonts w:cstheme="minorHAnsi"/>
          <w:b/>
          <w:sz w:val="22"/>
          <w:szCs w:val="22"/>
        </w:rPr>
        <w:t>Instructor</w:t>
      </w:r>
      <w:r w:rsidR="003921FF">
        <w:rPr>
          <w:rFonts w:cstheme="minorHAnsi"/>
          <w:sz w:val="22"/>
          <w:szCs w:val="22"/>
        </w:rPr>
        <w:tab/>
      </w:r>
      <w:r w:rsidR="003921FF">
        <w:rPr>
          <w:rFonts w:cstheme="minorHAnsi"/>
          <w:sz w:val="22"/>
          <w:szCs w:val="22"/>
        </w:rPr>
        <w:tab/>
      </w:r>
      <w:r w:rsidRPr="00D84944">
        <w:rPr>
          <w:rFonts w:cstheme="minorHAnsi"/>
          <w:sz w:val="22"/>
          <w:szCs w:val="22"/>
        </w:rPr>
        <w:t>Mr. Michael Urbanc</w:t>
      </w:r>
    </w:p>
    <w:p w:rsidR="003921FF" w:rsidRPr="003921FF" w:rsidRDefault="008C7388" w:rsidP="00435EEA">
      <w:pPr>
        <w:rPr>
          <w:rFonts w:cstheme="minorHAnsi"/>
          <w:sz w:val="22"/>
          <w:szCs w:val="22"/>
        </w:rPr>
      </w:pPr>
      <w:r w:rsidRPr="00D84944">
        <w:rPr>
          <w:rFonts w:cstheme="minorHAnsi"/>
          <w:sz w:val="22"/>
          <w:szCs w:val="22"/>
        </w:rPr>
        <w:tab/>
      </w:r>
      <w:r w:rsidRPr="00D84944">
        <w:rPr>
          <w:rFonts w:cstheme="minorHAnsi"/>
          <w:sz w:val="22"/>
          <w:szCs w:val="22"/>
        </w:rPr>
        <w:tab/>
      </w:r>
      <w:r w:rsidRPr="00D84944">
        <w:rPr>
          <w:rFonts w:cstheme="minorHAnsi"/>
          <w:sz w:val="22"/>
          <w:szCs w:val="22"/>
        </w:rPr>
        <w:tab/>
      </w:r>
      <w:r w:rsidRPr="003921FF">
        <w:rPr>
          <w:rFonts w:cstheme="minorHAnsi"/>
          <w:i/>
          <w:sz w:val="22"/>
          <w:szCs w:val="22"/>
        </w:rPr>
        <w:t>Room #:</w:t>
      </w:r>
      <w:r w:rsidR="00FA39B5">
        <w:rPr>
          <w:rFonts w:cstheme="minorHAnsi"/>
          <w:sz w:val="22"/>
          <w:szCs w:val="22"/>
        </w:rPr>
        <w:t xml:space="preserve">  </w:t>
      </w:r>
      <w:r w:rsidRPr="00D84944">
        <w:rPr>
          <w:rFonts w:cstheme="minorHAnsi"/>
          <w:sz w:val="22"/>
          <w:szCs w:val="22"/>
        </w:rPr>
        <w:t>168</w:t>
      </w:r>
      <w:r w:rsidR="00495FAF">
        <w:rPr>
          <w:rFonts w:cstheme="minorHAnsi"/>
          <w:sz w:val="22"/>
          <w:szCs w:val="22"/>
        </w:rPr>
        <w:tab/>
      </w:r>
      <w:r w:rsidR="00495FAF">
        <w:rPr>
          <w:rFonts w:cstheme="minorHAnsi"/>
          <w:sz w:val="22"/>
          <w:szCs w:val="22"/>
        </w:rPr>
        <w:tab/>
      </w:r>
      <w:r w:rsidR="003921FF" w:rsidRPr="003921FF">
        <w:rPr>
          <w:rFonts w:cstheme="minorHAnsi"/>
          <w:i/>
          <w:sz w:val="22"/>
          <w:szCs w:val="22"/>
        </w:rPr>
        <w:t>School Phone:</w:t>
      </w:r>
      <w:r w:rsidR="003921FF">
        <w:rPr>
          <w:rFonts w:cstheme="minorHAnsi"/>
          <w:sz w:val="22"/>
          <w:szCs w:val="22"/>
        </w:rPr>
        <w:t xml:space="preserve"> (309)</w:t>
      </w:r>
      <w:r w:rsidR="003350A0">
        <w:rPr>
          <w:rFonts w:cstheme="minorHAnsi"/>
          <w:sz w:val="22"/>
          <w:szCs w:val="22"/>
        </w:rPr>
        <w:t xml:space="preserve"> 693-4400</w:t>
      </w:r>
    </w:p>
    <w:p w:rsidR="008C7388" w:rsidRDefault="008C7388" w:rsidP="00435EEA">
      <w:pPr>
        <w:rPr>
          <w:rFonts w:cstheme="minorHAnsi"/>
          <w:sz w:val="22"/>
          <w:szCs w:val="22"/>
        </w:rPr>
      </w:pPr>
      <w:r w:rsidRPr="00D84944">
        <w:rPr>
          <w:rFonts w:cstheme="minorHAnsi"/>
          <w:sz w:val="22"/>
          <w:szCs w:val="22"/>
        </w:rPr>
        <w:tab/>
      </w:r>
      <w:r w:rsidRPr="00D84944">
        <w:rPr>
          <w:rFonts w:cstheme="minorHAnsi"/>
          <w:sz w:val="22"/>
          <w:szCs w:val="22"/>
        </w:rPr>
        <w:tab/>
      </w:r>
      <w:r w:rsidRPr="00D84944">
        <w:rPr>
          <w:rFonts w:cstheme="minorHAnsi"/>
          <w:sz w:val="22"/>
          <w:szCs w:val="22"/>
        </w:rPr>
        <w:tab/>
      </w:r>
      <w:r w:rsidRPr="003921FF">
        <w:rPr>
          <w:rFonts w:cstheme="minorHAnsi"/>
          <w:i/>
          <w:sz w:val="22"/>
          <w:szCs w:val="22"/>
        </w:rPr>
        <w:t>Email:</w:t>
      </w:r>
      <w:r w:rsidRPr="00D84944">
        <w:rPr>
          <w:rFonts w:cstheme="minorHAnsi"/>
          <w:sz w:val="22"/>
          <w:szCs w:val="22"/>
        </w:rPr>
        <w:t xml:space="preserve"> </w:t>
      </w:r>
      <w:r w:rsidR="003921FF">
        <w:rPr>
          <w:rFonts w:cstheme="minorHAnsi"/>
          <w:sz w:val="22"/>
          <w:szCs w:val="22"/>
        </w:rPr>
        <w:t xml:space="preserve"> </w:t>
      </w:r>
      <w:hyperlink r:id="rId7" w:history="1">
        <w:r w:rsidRPr="00D84944">
          <w:rPr>
            <w:rStyle w:val="Hyperlink"/>
            <w:rFonts w:cstheme="minorHAnsi"/>
            <w:sz w:val="22"/>
            <w:szCs w:val="22"/>
          </w:rPr>
          <w:t>michael.urbanc@psd150.org</w:t>
        </w:r>
      </w:hyperlink>
    </w:p>
    <w:p w:rsidR="003350A0" w:rsidRDefault="003350A0" w:rsidP="00435EE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3350A0">
        <w:rPr>
          <w:rFonts w:cstheme="minorHAnsi"/>
          <w:i/>
          <w:sz w:val="22"/>
          <w:szCs w:val="22"/>
        </w:rPr>
        <w:t>Website:</w:t>
      </w:r>
      <w:r>
        <w:rPr>
          <w:rFonts w:cstheme="minorHAnsi"/>
          <w:sz w:val="22"/>
          <w:szCs w:val="22"/>
        </w:rPr>
        <w:t xml:space="preserve">  </w:t>
      </w:r>
      <w:hyperlink r:id="rId8" w:history="1">
        <w:r w:rsidR="003D7E4E" w:rsidRPr="00B50617">
          <w:rPr>
            <w:rStyle w:val="Hyperlink"/>
            <w:rFonts w:cstheme="minorHAnsi"/>
            <w:sz w:val="22"/>
            <w:szCs w:val="22"/>
          </w:rPr>
          <w:t>http://mrurbanc.weebly.com</w:t>
        </w:r>
      </w:hyperlink>
    </w:p>
    <w:p w:rsidR="008C7388" w:rsidRPr="00D84944" w:rsidRDefault="008C7388" w:rsidP="00435EEA">
      <w:pPr>
        <w:rPr>
          <w:rFonts w:cstheme="minorHAnsi"/>
          <w:sz w:val="22"/>
          <w:szCs w:val="22"/>
        </w:rPr>
      </w:pPr>
    </w:p>
    <w:p w:rsidR="00477F40" w:rsidRPr="00477F40" w:rsidRDefault="00477F40" w:rsidP="00477F40">
      <w:pPr>
        <w:spacing w:line="480" w:lineRule="auto"/>
        <w:ind w:left="2160" w:hanging="2160"/>
        <w:rPr>
          <w:rFonts w:cstheme="minorHAnsi"/>
          <w:sz w:val="20"/>
          <w:szCs w:val="20"/>
        </w:rPr>
      </w:pPr>
      <w:r>
        <w:rPr>
          <w:rFonts w:cstheme="minorHAnsi"/>
          <w:b/>
          <w:sz w:val="22"/>
          <w:szCs w:val="22"/>
        </w:rPr>
        <w:t xml:space="preserve">Expectations </w:t>
      </w:r>
      <w:r>
        <w:rPr>
          <w:rFonts w:cstheme="minorHAnsi"/>
          <w:b/>
          <w:sz w:val="22"/>
          <w:szCs w:val="22"/>
        </w:rPr>
        <w:tab/>
      </w:r>
      <w:r w:rsidRPr="00477F40">
        <w:rPr>
          <w:rFonts w:cstheme="minorHAnsi"/>
          <w:sz w:val="20"/>
          <w:szCs w:val="20"/>
        </w:rPr>
        <w:t xml:space="preserve">My classroom expectations </w:t>
      </w:r>
      <w:r w:rsidR="00BA6270">
        <w:rPr>
          <w:rFonts w:cstheme="minorHAnsi"/>
          <w:sz w:val="20"/>
          <w:szCs w:val="20"/>
        </w:rPr>
        <w:t xml:space="preserve">are </w:t>
      </w:r>
      <w:r w:rsidRPr="00477F40">
        <w:rPr>
          <w:rFonts w:cstheme="minorHAnsi"/>
          <w:sz w:val="20"/>
          <w:szCs w:val="20"/>
        </w:rPr>
        <w:t>brok</w:t>
      </w:r>
      <w:r w:rsidR="00EE1C2C">
        <w:rPr>
          <w:rFonts w:cstheme="minorHAnsi"/>
          <w:sz w:val="20"/>
          <w:szCs w:val="20"/>
        </w:rPr>
        <w:t>en down into three areas:</w:t>
      </w:r>
    </w:p>
    <w:p w:rsidR="00477F40" w:rsidRPr="00477F40" w:rsidRDefault="00477F40" w:rsidP="00477F40">
      <w:pPr>
        <w:pStyle w:val="ListParagraph"/>
        <w:numPr>
          <w:ilvl w:val="3"/>
          <w:numId w:val="6"/>
        </w:numPr>
        <w:rPr>
          <w:rFonts w:cstheme="minorHAnsi"/>
          <w:sz w:val="20"/>
          <w:szCs w:val="20"/>
        </w:rPr>
      </w:pPr>
      <w:r w:rsidRPr="00477F40">
        <w:rPr>
          <w:rFonts w:cstheme="minorHAnsi"/>
          <w:sz w:val="20"/>
          <w:szCs w:val="20"/>
        </w:rPr>
        <w:t>Respect</w:t>
      </w:r>
      <w:r>
        <w:rPr>
          <w:rFonts w:cstheme="minorHAnsi"/>
          <w:sz w:val="20"/>
          <w:szCs w:val="20"/>
        </w:rPr>
        <w:t xml:space="preserve"> – Respect yourself, respect those around you including your teachers and classmates, and respect my classroom and the school.</w:t>
      </w:r>
    </w:p>
    <w:p w:rsidR="00477F40" w:rsidRPr="00477F40" w:rsidRDefault="00477F40" w:rsidP="00477F40">
      <w:pPr>
        <w:pStyle w:val="ListParagraph"/>
        <w:numPr>
          <w:ilvl w:val="3"/>
          <w:numId w:val="6"/>
        </w:numPr>
        <w:rPr>
          <w:rFonts w:cstheme="minorHAnsi"/>
          <w:sz w:val="20"/>
          <w:szCs w:val="20"/>
        </w:rPr>
      </w:pPr>
      <w:r w:rsidRPr="00477F40">
        <w:rPr>
          <w:rFonts w:cstheme="minorHAnsi"/>
          <w:sz w:val="20"/>
          <w:szCs w:val="20"/>
        </w:rPr>
        <w:t>Preparation</w:t>
      </w:r>
      <w:r>
        <w:rPr>
          <w:rFonts w:cstheme="minorHAnsi"/>
          <w:sz w:val="20"/>
          <w:szCs w:val="20"/>
        </w:rPr>
        <w:t xml:space="preserve"> – Come to class on time and with everything you should be brin</w:t>
      </w:r>
      <w:r w:rsidR="00B679C1">
        <w:rPr>
          <w:rFonts w:cstheme="minorHAnsi"/>
          <w:sz w:val="20"/>
          <w:szCs w:val="20"/>
        </w:rPr>
        <w:t>g</w:t>
      </w:r>
      <w:r>
        <w:rPr>
          <w:rFonts w:cstheme="minorHAnsi"/>
          <w:sz w:val="20"/>
          <w:szCs w:val="20"/>
        </w:rPr>
        <w:t>ing to class.  This includes textbook, notebooks, supplies</w:t>
      </w:r>
      <w:r w:rsidR="003D7E4E">
        <w:rPr>
          <w:rFonts w:cstheme="minorHAnsi"/>
          <w:sz w:val="20"/>
          <w:szCs w:val="20"/>
        </w:rPr>
        <w:t xml:space="preserve"> such as pencils</w:t>
      </w:r>
      <w:r>
        <w:rPr>
          <w:rFonts w:cstheme="minorHAnsi"/>
          <w:sz w:val="20"/>
          <w:szCs w:val="20"/>
        </w:rPr>
        <w:t>, completed homework</w:t>
      </w:r>
      <w:r w:rsidR="00BA6270">
        <w:rPr>
          <w:rFonts w:cstheme="minorHAnsi"/>
          <w:sz w:val="20"/>
          <w:szCs w:val="20"/>
        </w:rPr>
        <w:t>, and any other materials you are required to bring</w:t>
      </w:r>
      <w:r>
        <w:rPr>
          <w:rFonts w:cstheme="minorHAnsi"/>
          <w:sz w:val="20"/>
          <w:szCs w:val="20"/>
        </w:rPr>
        <w:t>.</w:t>
      </w:r>
    </w:p>
    <w:p w:rsidR="00477F40" w:rsidRPr="00477F40" w:rsidRDefault="00477F40" w:rsidP="00477F40">
      <w:pPr>
        <w:pStyle w:val="ListParagraph"/>
        <w:numPr>
          <w:ilvl w:val="3"/>
          <w:numId w:val="6"/>
        </w:numPr>
        <w:rPr>
          <w:rFonts w:cstheme="minorHAnsi"/>
          <w:sz w:val="20"/>
          <w:szCs w:val="20"/>
        </w:rPr>
      </w:pPr>
      <w:r w:rsidRPr="00477F40">
        <w:rPr>
          <w:rFonts w:cstheme="minorHAnsi"/>
          <w:sz w:val="20"/>
          <w:szCs w:val="20"/>
        </w:rPr>
        <w:t>Dedication</w:t>
      </w:r>
      <w:r>
        <w:rPr>
          <w:rFonts w:cstheme="minorHAnsi"/>
          <w:sz w:val="20"/>
          <w:szCs w:val="20"/>
        </w:rPr>
        <w:t xml:space="preserve"> – Do your best!  Put forth your best effort, pay attention in class, </w:t>
      </w:r>
      <w:r w:rsidR="00EE1C2C">
        <w:rPr>
          <w:rFonts w:cstheme="minorHAnsi"/>
          <w:sz w:val="20"/>
          <w:szCs w:val="20"/>
        </w:rPr>
        <w:t xml:space="preserve">take notes, </w:t>
      </w:r>
      <w:r>
        <w:rPr>
          <w:rFonts w:cstheme="minorHAnsi"/>
          <w:sz w:val="20"/>
          <w:szCs w:val="20"/>
        </w:rPr>
        <w:t>complete work on time, and ask for help when necessary.</w:t>
      </w:r>
    </w:p>
    <w:p w:rsidR="00477F40" w:rsidRDefault="00477F40" w:rsidP="00477F40">
      <w:pPr>
        <w:rPr>
          <w:rFonts w:cstheme="minorHAnsi"/>
          <w:sz w:val="22"/>
          <w:szCs w:val="22"/>
        </w:rPr>
      </w:pPr>
    </w:p>
    <w:p w:rsidR="00D84944" w:rsidRDefault="00D84944" w:rsidP="003921FF">
      <w:pPr>
        <w:ind w:left="2160" w:hanging="2160"/>
        <w:rPr>
          <w:rFonts w:cstheme="minorHAnsi"/>
          <w:sz w:val="20"/>
          <w:szCs w:val="20"/>
        </w:rPr>
      </w:pPr>
      <w:r w:rsidRPr="003921FF">
        <w:rPr>
          <w:rFonts w:cstheme="minorHAnsi"/>
          <w:b/>
          <w:sz w:val="22"/>
          <w:szCs w:val="22"/>
        </w:rPr>
        <w:t>Class Overview</w:t>
      </w:r>
      <w:r w:rsidR="003921FF">
        <w:rPr>
          <w:rFonts w:cstheme="minorHAnsi"/>
          <w:sz w:val="22"/>
          <w:szCs w:val="22"/>
        </w:rPr>
        <w:tab/>
      </w:r>
      <w:r w:rsidR="00985783" w:rsidRPr="00985783">
        <w:rPr>
          <w:rFonts w:cstheme="minorHAnsi"/>
          <w:sz w:val="20"/>
          <w:szCs w:val="20"/>
        </w:rPr>
        <w:t>Geometry Enriche</w:t>
      </w:r>
      <w:r w:rsidR="00985783">
        <w:rPr>
          <w:rFonts w:cstheme="minorHAnsi"/>
          <w:sz w:val="20"/>
          <w:szCs w:val="20"/>
        </w:rPr>
        <w:t>d</w:t>
      </w:r>
      <w:r w:rsidR="00985783" w:rsidRPr="00985783">
        <w:rPr>
          <w:rFonts w:cstheme="minorHAnsi"/>
          <w:sz w:val="20"/>
          <w:szCs w:val="20"/>
        </w:rPr>
        <w:t xml:space="preserve"> is a course </w:t>
      </w:r>
      <w:r w:rsidR="00985783" w:rsidRPr="00985783">
        <w:rPr>
          <w:sz w:val="20"/>
          <w:szCs w:val="20"/>
        </w:rPr>
        <w:t>centered upon the study of Euclidian geometry, considering various geometric figures and their properties, pro</w:t>
      </w:r>
      <w:r w:rsidR="00985783">
        <w:rPr>
          <w:sz w:val="20"/>
          <w:szCs w:val="20"/>
        </w:rPr>
        <w:t xml:space="preserve">ofs, and applications.  </w:t>
      </w:r>
      <w:r w:rsidR="00985783" w:rsidRPr="00985783">
        <w:rPr>
          <w:sz w:val="20"/>
          <w:szCs w:val="20"/>
        </w:rPr>
        <w:t>Students constantly apply their knowledge of algebra as well as previously learned geometric ideas to new situations in plane geometry, coordinate geometry, three-dimensional geometry, and related applied areas.  Geometry topics will be addre</w:t>
      </w:r>
      <w:r w:rsidR="00BA6270">
        <w:rPr>
          <w:sz w:val="20"/>
          <w:szCs w:val="20"/>
        </w:rPr>
        <w:t>ssed from an advanced viewpoint with an emphasis on utilizing Algebra 1 skills and concepts.</w:t>
      </w:r>
    </w:p>
    <w:p w:rsidR="00C75A83" w:rsidRDefault="00C75A83" w:rsidP="003921FF">
      <w:pPr>
        <w:ind w:left="2160" w:hanging="2160"/>
        <w:rPr>
          <w:rFonts w:cstheme="minorHAnsi"/>
          <w:sz w:val="22"/>
          <w:szCs w:val="22"/>
        </w:rPr>
      </w:pPr>
    </w:p>
    <w:p w:rsidR="006069DD" w:rsidRPr="00C75A83" w:rsidRDefault="006069DD" w:rsidP="006069DD">
      <w:pPr>
        <w:pStyle w:val="BodyText2"/>
        <w:widowControl/>
        <w:ind w:right="-18"/>
        <w:jc w:val="both"/>
        <w:rPr>
          <w:rFonts w:asciiTheme="minorHAnsi" w:hAnsiTheme="minorHAnsi" w:cstheme="minorHAnsi"/>
          <w:color w:val="000000"/>
          <w:sz w:val="20"/>
        </w:rPr>
      </w:pPr>
      <w:r w:rsidRPr="00C75A83">
        <w:rPr>
          <w:rFonts w:asciiTheme="minorHAnsi" w:hAnsiTheme="minorHAnsi" w:cstheme="minorHAnsi"/>
          <w:b/>
          <w:sz w:val="22"/>
          <w:szCs w:val="22"/>
        </w:rPr>
        <w:t>Course Goals</w:t>
      </w:r>
      <w:r w:rsidRPr="00C75A83">
        <w:rPr>
          <w:rFonts w:asciiTheme="minorHAnsi" w:hAnsiTheme="minorHAnsi" w:cstheme="minorHAnsi"/>
          <w:color w:val="000000"/>
          <w:sz w:val="20"/>
        </w:rPr>
        <w:t xml:space="preserve"> </w:t>
      </w:r>
      <w:r w:rsidRPr="00C75A83">
        <w:rPr>
          <w:rFonts w:asciiTheme="minorHAnsi" w:hAnsiTheme="minorHAnsi" w:cstheme="minorHAnsi"/>
          <w:color w:val="000000"/>
          <w:sz w:val="20"/>
        </w:rPr>
        <w:tab/>
      </w:r>
      <w:r w:rsidRPr="00C75A83">
        <w:rPr>
          <w:rFonts w:asciiTheme="minorHAnsi" w:hAnsiTheme="minorHAnsi" w:cstheme="minorHAnsi"/>
          <w:color w:val="000000"/>
          <w:sz w:val="20"/>
        </w:rPr>
        <w:tab/>
        <w:t>The goals of this course are to enable students to:</w:t>
      </w:r>
    </w:p>
    <w:p w:rsidR="006069DD" w:rsidRPr="00985783" w:rsidRDefault="006069DD" w:rsidP="003D7E4E">
      <w:pPr>
        <w:pStyle w:val="BodyText2"/>
        <w:widowControl/>
        <w:numPr>
          <w:ilvl w:val="0"/>
          <w:numId w:val="1"/>
        </w:numPr>
        <w:tabs>
          <w:tab w:val="clear" w:pos="2880"/>
          <w:tab w:val="num" w:pos="2700"/>
        </w:tabs>
        <w:ind w:right="-18"/>
        <w:jc w:val="both"/>
        <w:rPr>
          <w:rFonts w:asciiTheme="minorHAnsi" w:hAnsiTheme="minorHAnsi" w:cstheme="minorHAnsi"/>
          <w:color w:val="000000"/>
          <w:sz w:val="20"/>
        </w:rPr>
      </w:pPr>
      <w:r w:rsidRPr="00985783">
        <w:rPr>
          <w:rFonts w:asciiTheme="minorHAnsi" w:hAnsiTheme="minorHAnsi" w:cstheme="minorHAnsi"/>
          <w:sz w:val="20"/>
        </w:rPr>
        <w:t xml:space="preserve">develop inductive and deductive reasoning skills as </w:t>
      </w:r>
      <w:r w:rsidR="003D7E4E">
        <w:rPr>
          <w:rFonts w:asciiTheme="minorHAnsi" w:hAnsiTheme="minorHAnsi" w:cstheme="minorHAnsi"/>
          <w:sz w:val="20"/>
        </w:rPr>
        <w:t xml:space="preserve">they </w:t>
      </w:r>
      <w:r w:rsidRPr="00985783">
        <w:rPr>
          <w:rFonts w:asciiTheme="minorHAnsi" w:hAnsiTheme="minorHAnsi" w:cstheme="minorHAnsi"/>
          <w:sz w:val="20"/>
        </w:rPr>
        <w:t>learn the elements of formal logic</w:t>
      </w:r>
      <w:r w:rsidRPr="00985783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6069DD" w:rsidRPr="00985783" w:rsidRDefault="003D7E4E" w:rsidP="003D7E4E">
      <w:pPr>
        <w:pStyle w:val="BodyText2"/>
        <w:widowControl/>
        <w:numPr>
          <w:ilvl w:val="0"/>
          <w:numId w:val="1"/>
        </w:numPr>
        <w:tabs>
          <w:tab w:val="clear" w:pos="2880"/>
          <w:tab w:val="num" w:pos="2700"/>
        </w:tabs>
        <w:ind w:right="-18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 xml:space="preserve">apply </w:t>
      </w:r>
      <w:r w:rsidR="006069DD" w:rsidRPr="00985783">
        <w:rPr>
          <w:rFonts w:asciiTheme="minorHAnsi" w:hAnsiTheme="minorHAnsi" w:cstheme="minorHAnsi"/>
          <w:sz w:val="20"/>
        </w:rPr>
        <w:t xml:space="preserve">their knowledge of algebra </w:t>
      </w:r>
      <w:r w:rsidR="006069DD">
        <w:rPr>
          <w:rFonts w:asciiTheme="minorHAnsi" w:hAnsiTheme="minorHAnsi" w:cstheme="minorHAnsi"/>
          <w:sz w:val="20"/>
        </w:rPr>
        <w:t xml:space="preserve">and </w:t>
      </w:r>
      <w:r w:rsidR="006069DD" w:rsidRPr="00985783">
        <w:rPr>
          <w:rFonts w:asciiTheme="minorHAnsi" w:hAnsiTheme="minorHAnsi" w:cstheme="minorHAnsi"/>
          <w:sz w:val="20"/>
        </w:rPr>
        <w:t xml:space="preserve">geometric ideas to </w:t>
      </w:r>
      <w:r>
        <w:rPr>
          <w:rFonts w:asciiTheme="minorHAnsi" w:hAnsiTheme="minorHAnsi" w:cstheme="minorHAnsi"/>
          <w:sz w:val="20"/>
        </w:rPr>
        <w:t xml:space="preserve">a variety of problems and </w:t>
      </w:r>
      <w:r w:rsidR="006069DD">
        <w:rPr>
          <w:rFonts w:asciiTheme="minorHAnsi" w:hAnsiTheme="minorHAnsi" w:cstheme="minorHAnsi"/>
          <w:sz w:val="20"/>
        </w:rPr>
        <w:t>situations</w:t>
      </w:r>
      <w:r w:rsidR="006069DD" w:rsidRPr="00985783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6069DD" w:rsidRPr="00C75A83" w:rsidRDefault="006069DD" w:rsidP="003D7E4E">
      <w:pPr>
        <w:pStyle w:val="BodyText2"/>
        <w:widowControl/>
        <w:numPr>
          <w:ilvl w:val="0"/>
          <w:numId w:val="1"/>
        </w:numPr>
        <w:tabs>
          <w:tab w:val="clear" w:pos="2880"/>
          <w:tab w:val="num" w:pos="2700"/>
        </w:tabs>
        <w:ind w:right="-18"/>
        <w:jc w:val="both"/>
        <w:rPr>
          <w:rFonts w:asciiTheme="minorHAnsi" w:hAnsiTheme="minorHAnsi" w:cstheme="minorHAnsi"/>
          <w:color w:val="000000"/>
          <w:sz w:val="20"/>
        </w:rPr>
      </w:pPr>
      <w:r w:rsidRPr="00C75A83">
        <w:rPr>
          <w:rFonts w:asciiTheme="minorHAnsi" w:hAnsiTheme="minorHAnsi" w:cstheme="minorHAnsi"/>
          <w:color w:val="000000"/>
          <w:sz w:val="20"/>
        </w:rPr>
        <w:t xml:space="preserve">demonstrate an understanding of </w:t>
      </w:r>
      <w:r>
        <w:rPr>
          <w:rFonts w:asciiTheme="minorHAnsi" w:hAnsiTheme="minorHAnsi" w:cstheme="minorHAnsi"/>
          <w:color w:val="000000"/>
          <w:sz w:val="20"/>
        </w:rPr>
        <w:t xml:space="preserve">theorems and postulates and apply them </w:t>
      </w:r>
      <w:r w:rsidRPr="00C75A83">
        <w:rPr>
          <w:rFonts w:asciiTheme="minorHAnsi" w:hAnsiTheme="minorHAnsi" w:cstheme="minorHAnsi"/>
          <w:color w:val="000000"/>
          <w:sz w:val="20"/>
        </w:rPr>
        <w:t>appropriate</w:t>
      </w:r>
      <w:r>
        <w:rPr>
          <w:rFonts w:asciiTheme="minorHAnsi" w:hAnsiTheme="minorHAnsi" w:cstheme="minorHAnsi"/>
          <w:color w:val="000000"/>
          <w:sz w:val="20"/>
        </w:rPr>
        <w:t>ly</w:t>
      </w:r>
    </w:p>
    <w:p w:rsidR="006069DD" w:rsidRDefault="006069DD" w:rsidP="00C75A83">
      <w:pPr>
        <w:pStyle w:val="BodyText2"/>
        <w:widowControl/>
        <w:ind w:right="-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5A83" w:rsidRPr="00C75A83" w:rsidRDefault="00C75A83" w:rsidP="00C75A83">
      <w:pPr>
        <w:pStyle w:val="BodyText2"/>
        <w:widowControl/>
        <w:ind w:right="-18"/>
        <w:jc w:val="both"/>
        <w:rPr>
          <w:rFonts w:asciiTheme="minorHAnsi" w:hAnsiTheme="minorHAnsi" w:cstheme="minorHAnsi"/>
          <w:color w:val="000000"/>
          <w:sz w:val="20"/>
        </w:rPr>
      </w:pPr>
      <w:r w:rsidRPr="00C75A83">
        <w:rPr>
          <w:rFonts w:asciiTheme="minorHAnsi" w:hAnsiTheme="minorHAnsi" w:cstheme="minorHAnsi"/>
          <w:b/>
          <w:sz w:val="22"/>
          <w:szCs w:val="22"/>
        </w:rPr>
        <w:t xml:space="preserve">Course </w:t>
      </w:r>
      <w:r w:rsidR="006069DD">
        <w:rPr>
          <w:rFonts w:asciiTheme="minorHAnsi" w:hAnsiTheme="minorHAnsi" w:cstheme="minorHAnsi"/>
          <w:b/>
          <w:sz w:val="22"/>
          <w:szCs w:val="22"/>
        </w:rPr>
        <w:t>Content</w:t>
      </w:r>
      <w:r w:rsidRPr="00C75A83">
        <w:rPr>
          <w:rFonts w:asciiTheme="minorHAnsi" w:hAnsiTheme="minorHAnsi" w:cstheme="minorHAnsi"/>
          <w:color w:val="000000"/>
          <w:sz w:val="20"/>
        </w:rPr>
        <w:t xml:space="preserve"> </w:t>
      </w:r>
      <w:r w:rsidRPr="00C75A83">
        <w:rPr>
          <w:rFonts w:asciiTheme="minorHAnsi" w:hAnsiTheme="minorHAnsi" w:cstheme="minorHAnsi"/>
          <w:color w:val="000000"/>
          <w:sz w:val="20"/>
        </w:rPr>
        <w:tab/>
      </w:r>
      <w:r w:rsidR="006069DD">
        <w:rPr>
          <w:rFonts w:asciiTheme="minorHAnsi" w:hAnsiTheme="minorHAnsi" w:cstheme="minorHAnsi"/>
          <w:color w:val="000000"/>
          <w:sz w:val="20"/>
        </w:rPr>
        <w:t>Here is a tentative schedule for topics we will be covering this year</w:t>
      </w:r>
      <w:r w:rsidRPr="00C75A83">
        <w:rPr>
          <w:rFonts w:asciiTheme="minorHAnsi" w:hAnsiTheme="minorHAnsi" w:cstheme="minorHAnsi"/>
          <w:color w:val="000000"/>
          <w:sz w:val="20"/>
        </w:rPr>
        <w:t>:</w:t>
      </w:r>
    </w:p>
    <w:p w:rsidR="006069DD" w:rsidRDefault="006069DD" w:rsidP="006069DD">
      <w:pPr>
        <w:pStyle w:val="BodyText2"/>
        <w:widowControl/>
        <w:ind w:left="2160" w:right="-18"/>
        <w:jc w:val="both"/>
        <w:rPr>
          <w:rFonts w:asciiTheme="minorHAnsi" w:hAnsiTheme="minorHAnsi" w:cstheme="minorHAnsi"/>
          <w:sz w:val="20"/>
        </w:rPr>
      </w:pPr>
    </w:p>
    <w:p w:rsidR="00C75A83" w:rsidRDefault="006069DD" w:rsidP="0056264A">
      <w:pPr>
        <w:pStyle w:val="BodyText2"/>
        <w:widowControl/>
        <w:spacing w:line="360" w:lineRule="auto"/>
        <w:ind w:left="3600" w:right="-18" w:hanging="1440"/>
        <w:jc w:val="both"/>
        <w:rPr>
          <w:rFonts w:asciiTheme="minorHAnsi" w:hAnsiTheme="minorHAnsi" w:cstheme="minorHAnsi"/>
          <w:sz w:val="20"/>
        </w:rPr>
      </w:pPr>
      <w:r w:rsidRPr="00C6200E">
        <w:rPr>
          <w:rFonts w:asciiTheme="minorHAnsi" w:hAnsiTheme="minorHAnsi" w:cstheme="minorHAnsi"/>
          <w:b/>
          <w:sz w:val="20"/>
        </w:rPr>
        <w:t>1</w:t>
      </w:r>
      <w:r w:rsidRPr="00C6200E">
        <w:rPr>
          <w:rFonts w:asciiTheme="minorHAnsi" w:hAnsiTheme="minorHAnsi" w:cstheme="minorHAnsi"/>
          <w:b/>
          <w:sz w:val="20"/>
          <w:vertAlign w:val="superscript"/>
        </w:rPr>
        <w:t>st</w:t>
      </w:r>
      <w:r w:rsidRPr="00C6200E">
        <w:rPr>
          <w:rFonts w:asciiTheme="minorHAnsi" w:hAnsiTheme="minorHAnsi" w:cstheme="minorHAnsi"/>
          <w:b/>
          <w:sz w:val="20"/>
        </w:rPr>
        <w:t xml:space="preserve"> Quarter</w:t>
      </w:r>
      <w:r w:rsidR="00807FE7">
        <w:rPr>
          <w:rFonts w:asciiTheme="minorHAnsi" w:hAnsiTheme="minorHAnsi" w:cstheme="minorHAnsi"/>
          <w:sz w:val="20"/>
        </w:rPr>
        <w:tab/>
        <w:t>Introduction to Geometry</w:t>
      </w:r>
      <w:r>
        <w:rPr>
          <w:rFonts w:asciiTheme="minorHAnsi" w:hAnsiTheme="minorHAnsi" w:cstheme="minorHAnsi"/>
          <w:sz w:val="20"/>
        </w:rPr>
        <w:t xml:space="preserve">, </w:t>
      </w:r>
      <w:r w:rsidR="003C25BB">
        <w:rPr>
          <w:rFonts w:asciiTheme="minorHAnsi" w:hAnsiTheme="minorHAnsi" w:cstheme="minorHAnsi"/>
          <w:sz w:val="20"/>
        </w:rPr>
        <w:t>parallel and perpendicular lines</w:t>
      </w:r>
      <w:r w:rsidR="0056264A">
        <w:rPr>
          <w:rFonts w:asciiTheme="minorHAnsi" w:hAnsiTheme="minorHAnsi" w:cstheme="minorHAnsi"/>
          <w:sz w:val="20"/>
        </w:rPr>
        <w:t>, transformations</w:t>
      </w:r>
    </w:p>
    <w:p w:rsidR="006069DD" w:rsidRDefault="006069DD" w:rsidP="0056264A">
      <w:pPr>
        <w:pStyle w:val="BodyText2"/>
        <w:widowControl/>
        <w:spacing w:line="360" w:lineRule="auto"/>
        <w:ind w:left="3600" w:right="-18" w:hanging="1440"/>
        <w:jc w:val="both"/>
        <w:rPr>
          <w:rFonts w:asciiTheme="minorHAnsi" w:hAnsiTheme="minorHAnsi" w:cstheme="minorHAnsi"/>
          <w:sz w:val="20"/>
        </w:rPr>
      </w:pPr>
      <w:r w:rsidRPr="00C6200E">
        <w:rPr>
          <w:rFonts w:asciiTheme="minorHAnsi" w:hAnsiTheme="minorHAnsi" w:cstheme="minorHAnsi"/>
          <w:b/>
          <w:sz w:val="20"/>
        </w:rPr>
        <w:t>2</w:t>
      </w:r>
      <w:r w:rsidRPr="00C6200E">
        <w:rPr>
          <w:rFonts w:asciiTheme="minorHAnsi" w:hAnsiTheme="minorHAnsi" w:cstheme="minorHAnsi"/>
          <w:b/>
          <w:sz w:val="20"/>
          <w:vertAlign w:val="superscript"/>
        </w:rPr>
        <w:t>nd</w:t>
      </w:r>
      <w:r w:rsidRPr="00C6200E">
        <w:rPr>
          <w:rFonts w:asciiTheme="minorHAnsi" w:hAnsiTheme="minorHAnsi" w:cstheme="minorHAnsi"/>
          <w:b/>
          <w:sz w:val="20"/>
        </w:rPr>
        <w:t xml:space="preserve"> Quarter</w:t>
      </w:r>
      <w:r>
        <w:rPr>
          <w:rFonts w:asciiTheme="minorHAnsi" w:hAnsiTheme="minorHAnsi" w:cstheme="minorHAnsi"/>
          <w:sz w:val="20"/>
        </w:rPr>
        <w:tab/>
      </w:r>
      <w:r w:rsidR="0056264A">
        <w:rPr>
          <w:rFonts w:asciiTheme="minorHAnsi" w:hAnsiTheme="minorHAnsi" w:cstheme="minorHAnsi"/>
          <w:sz w:val="20"/>
        </w:rPr>
        <w:t>Triangle</w:t>
      </w:r>
      <w:r w:rsidR="003C25BB">
        <w:rPr>
          <w:rFonts w:asciiTheme="minorHAnsi" w:hAnsiTheme="minorHAnsi" w:cstheme="minorHAnsi"/>
          <w:sz w:val="20"/>
        </w:rPr>
        <w:t xml:space="preserve"> congruency, angle and triangle relationships, quadrilaterals</w:t>
      </w:r>
      <w:r w:rsidR="0056264A">
        <w:rPr>
          <w:rFonts w:asciiTheme="minorHAnsi" w:hAnsiTheme="minorHAnsi" w:cstheme="minorHAnsi"/>
          <w:sz w:val="20"/>
        </w:rPr>
        <w:t>/</w:t>
      </w:r>
      <w:r w:rsidR="003C25BB">
        <w:rPr>
          <w:rFonts w:asciiTheme="minorHAnsi" w:hAnsiTheme="minorHAnsi" w:cstheme="minorHAnsi"/>
          <w:sz w:val="20"/>
        </w:rPr>
        <w:t xml:space="preserve">polygons </w:t>
      </w:r>
    </w:p>
    <w:p w:rsidR="006069DD" w:rsidRDefault="006069DD" w:rsidP="0056264A">
      <w:pPr>
        <w:pStyle w:val="BodyText2"/>
        <w:widowControl/>
        <w:spacing w:line="360" w:lineRule="auto"/>
        <w:ind w:left="3600" w:right="-18" w:hanging="1440"/>
        <w:jc w:val="both"/>
        <w:rPr>
          <w:rFonts w:asciiTheme="minorHAnsi" w:hAnsiTheme="minorHAnsi" w:cstheme="minorHAnsi"/>
          <w:sz w:val="20"/>
        </w:rPr>
      </w:pPr>
      <w:r w:rsidRPr="00C6200E">
        <w:rPr>
          <w:rFonts w:asciiTheme="minorHAnsi" w:hAnsiTheme="minorHAnsi" w:cstheme="minorHAnsi"/>
          <w:b/>
          <w:sz w:val="20"/>
        </w:rPr>
        <w:t>3</w:t>
      </w:r>
      <w:r w:rsidRPr="00C6200E">
        <w:rPr>
          <w:rFonts w:asciiTheme="minorHAnsi" w:hAnsiTheme="minorHAnsi" w:cstheme="minorHAnsi"/>
          <w:b/>
          <w:sz w:val="20"/>
          <w:vertAlign w:val="superscript"/>
        </w:rPr>
        <w:t>rd</w:t>
      </w:r>
      <w:r w:rsidRPr="00C6200E">
        <w:rPr>
          <w:rFonts w:asciiTheme="minorHAnsi" w:hAnsiTheme="minorHAnsi" w:cstheme="minorHAnsi"/>
          <w:b/>
          <w:sz w:val="20"/>
        </w:rPr>
        <w:t xml:space="preserve"> Quarter</w:t>
      </w:r>
      <w:r>
        <w:rPr>
          <w:rFonts w:asciiTheme="minorHAnsi" w:hAnsiTheme="minorHAnsi" w:cstheme="minorHAnsi"/>
          <w:sz w:val="20"/>
        </w:rPr>
        <w:t xml:space="preserve"> </w:t>
      </w:r>
      <w:r w:rsidR="00C6200E">
        <w:rPr>
          <w:rFonts w:asciiTheme="minorHAnsi" w:hAnsiTheme="minorHAnsi" w:cstheme="minorHAnsi"/>
          <w:sz w:val="20"/>
        </w:rPr>
        <w:tab/>
        <w:t>Ratios</w:t>
      </w:r>
      <w:r w:rsidR="0056264A">
        <w:rPr>
          <w:rFonts w:asciiTheme="minorHAnsi" w:hAnsiTheme="minorHAnsi" w:cstheme="minorHAnsi"/>
          <w:sz w:val="20"/>
        </w:rPr>
        <w:t xml:space="preserve">/proportions, similarity, right </w:t>
      </w:r>
      <w:r w:rsidR="00C6200E">
        <w:rPr>
          <w:rFonts w:asciiTheme="minorHAnsi" w:hAnsiTheme="minorHAnsi" w:cstheme="minorHAnsi"/>
          <w:sz w:val="20"/>
        </w:rPr>
        <w:t xml:space="preserve">triangle relationships, trig functions </w:t>
      </w:r>
    </w:p>
    <w:p w:rsidR="006069DD" w:rsidRPr="006069DD" w:rsidRDefault="006069DD" w:rsidP="0056264A">
      <w:pPr>
        <w:pStyle w:val="BodyText2"/>
        <w:widowControl/>
        <w:spacing w:line="360" w:lineRule="auto"/>
        <w:ind w:left="1440" w:right="-18" w:firstLine="720"/>
        <w:jc w:val="both"/>
        <w:rPr>
          <w:rFonts w:asciiTheme="minorHAnsi" w:hAnsiTheme="minorHAnsi" w:cstheme="minorHAnsi"/>
          <w:sz w:val="20"/>
        </w:rPr>
      </w:pPr>
      <w:r w:rsidRPr="00C6200E">
        <w:rPr>
          <w:rFonts w:asciiTheme="minorHAnsi" w:hAnsiTheme="minorHAnsi" w:cstheme="minorHAnsi"/>
          <w:b/>
          <w:sz w:val="20"/>
        </w:rPr>
        <w:t>4</w:t>
      </w:r>
      <w:r w:rsidRPr="00C6200E">
        <w:rPr>
          <w:rFonts w:asciiTheme="minorHAnsi" w:hAnsiTheme="minorHAnsi" w:cstheme="minorHAnsi"/>
          <w:b/>
          <w:sz w:val="20"/>
          <w:vertAlign w:val="superscript"/>
        </w:rPr>
        <w:t>th</w:t>
      </w:r>
      <w:r w:rsidRPr="00C6200E">
        <w:rPr>
          <w:rFonts w:asciiTheme="minorHAnsi" w:hAnsiTheme="minorHAnsi" w:cstheme="minorHAnsi"/>
          <w:b/>
          <w:sz w:val="20"/>
        </w:rPr>
        <w:t xml:space="preserve"> Quarter</w:t>
      </w:r>
      <w:r>
        <w:rPr>
          <w:rFonts w:asciiTheme="minorHAnsi" w:hAnsiTheme="minorHAnsi" w:cstheme="minorHAnsi"/>
          <w:sz w:val="20"/>
        </w:rPr>
        <w:t xml:space="preserve"> </w:t>
      </w:r>
      <w:r w:rsidR="00C6200E">
        <w:rPr>
          <w:rFonts w:asciiTheme="minorHAnsi" w:hAnsiTheme="minorHAnsi" w:cstheme="minorHAnsi"/>
          <w:sz w:val="20"/>
        </w:rPr>
        <w:tab/>
        <w:t>Circles and arcs, area and volume of 2D and 3D shapes and figures</w:t>
      </w:r>
    </w:p>
    <w:p w:rsidR="00C75A83" w:rsidRPr="00C75A83" w:rsidRDefault="00C75A83" w:rsidP="00C75A83">
      <w:pPr>
        <w:rPr>
          <w:rFonts w:cstheme="minorHAnsi"/>
          <w:sz w:val="20"/>
          <w:szCs w:val="20"/>
        </w:rPr>
      </w:pPr>
    </w:p>
    <w:p w:rsidR="002B398C" w:rsidRDefault="008C7388" w:rsidP="00066459">
      <w:pPr>
        <w:ind w:left="2160" w:hanging="2160"/>
        <w:rPr>
          <w:rFonts w:cstheme="minorHAnsi"/>
          <w:i/>
          <w:sz w:val="20"/>
          <w:szCs w:val="20"/>
        </w:rPr>
      </w:pPr>
      <w:r w:rsidRPr="003921FF">
        <w:rPr>
          <w:rFonts w:cstheme="minorHAnsi"/>
          <w:b/>
          <w:sz w:val="22"/>
          <w:szCs w:val="22"/>
        </w:rPr>
        <w:t xml:space="preserve">Requirements </w:t>
      </w:r>
      <w:r w:rsidRPr="00D84944">
        <w:rPr>
          <w:rFonts w:cstheme="minorHAnsi"/>
          <w:sz w:val="22"/>
          <w:szCs w:val="22"/>
        </w:rPr>
        <w:tab/>
      </w:r>
      <w:r w:rsidRPr="003921FF">
        <w:rPr>
          <w:rFonts w:cstheme="minorHAnsi"/>
          <w:i/>
          <w:sz w:val="20"/>
          <w:szCs w:val="20"/>
        </w:rPr>
        <w:t>T</w:t>
      </w:r>
      <w:r w:rsidR="002B398C">
        <w:rPr>
          <w:rFonts w:cstheme="minorHAnsi"/>
          <w:i/>
          <w:sz w:val="20"/>
          <w:szCs w:val="20"/>
        </w:rPr>
        <w:t>extbook #1</w:t>
      </w:r>
      <w:r w:rsidR="002B398C" w:rsidRPr="003921FF">
        <w:rPr>
          <w:rFonts w:cstheme="minorHAnsi"/>
          <w:i/>
          <w:sz w:val="20"/>
          <w:szCs w:val="20"/>
        </w:rPr>
        <w:t>:</w:t>
      </w:r>
      <w:r w:rsidR="002B398C">
        <w:rPr>
          <w:rFonts w:cstheme="minorHAnsi"/>
          <w:i/>
          <w:sz w:val="20"/>
          <w:szCs w:val="20"/>
        </w:rPr>
        <w:t xml:space="preserve">  </w:t>
      </w:r>
      <w:r w:rsidR="002B398C">
        <w:rPr>
          <w:rFonts w:cstheme="minorHAnsi"/>
          <w:b/>
          <w:i/>
          <w:sz w:val="20"/>
          <w:szCs w:val="20"/>
        </w:rPr>
        <w:t>Geometry for Enjoyment and Challenge</w:t>
      </w:r>
      <w:r w:rsidR="002B398C" w:rsidRPr="003921FF">
        <w:rPr>
          <w:rFonts w:cstheme="minorHAnsi"/>
          <w:i/>
          <w:sz w:val="20"/>
          <w:szCs w:val="20"/>
        </w:rPr>
        <w:t xml:space="preserve">, </w:t>
      </w:r>
      <w:r w:rsidR="002B398C">
        <w:rPr>
          <w:rFonts w:cstheme="minorHAnsi"/>
          <w:sz w:val="20"/>
          <w:szCs w:val="20"/>
        </w:rPr>
        <w:t xml:space="preserve">McDougal </w:t>
      </w:r>
      <w:r w:rsidR="002B398C" w:rsidRPr="00425041">
        <w:rPr>
          <w:rFonts w:cstheme="minorHAnsi"/>
          <w:sz w:val="20"/>
          <w:szCs w:val="20"/>
        </w:rPr>
        <w:t xml:space="preserve">&amp; </w:t>
      </w:r>
      <w:proofErr w:type="spellStart"/>
      <w:r w:rsidR="002B398C">
        <w:rPr>
          <w:rFonts w:cstheme="minorHAnsi"/>
          <w:sz w:val="20"/>
          <w:szCs w:val="20"/>
        </w:rPr>
        <w:t>Littell</w:t>
      </w:r>
      <w:proofErr w:type="spellEnd"/>
    </w:p>
    <w:p w:rsidR="002B398C" w:rsidRDefault="002B398C" w:rsidP="002B398C">
      <w:pPr>
        <w:ind w:left="2160"/>
        <w:rPr>
          <w:rFonts w:cstheme="minorHAnsi"/>
          <w:i/>
          <w:sz w:val="20"/>
          <w:szCs w:val="20"/>
        </w:rPr>
      </w:pPr>
    </w:p>
    <w:p w:rsidR="008C7388" w:rsidRPr="003921FF" w:rsidRDefault="002B398C" w:rsidP="002B398C">
      <w:pPr>
        <w:ind w:left="21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Textbook #2</w:t>
      </w:r>
      <w:r w:rsidR="008C7388" w:rsidRPr="003921FF">
        <w:rPr>
          <w:rFonts w:cstheme="minorHAnsi"/>
          <w:i/>
          <w:sz w:val="20"/>
          <w:szCs w:val="20"/>
        </w:rPr>
        <w:t>:</w:t>
      </w:r>
      <w:r w:rsidR="00F23CBF">
        <w:rPr>
          <w:rFonts w:cstheme="minorHAnsi"/>
          <w:i/>
          <w:sz w:val="20"/>
          <w:szCs w:val="20"/>
        </w:rPr>
        <w:t xml:space="preserve">  </w:t>
      </w:r>
      <w:r w:rsidR="003C25BB">
        <w:rPr>
          <w:rFonts w:cstheme="minorHAnsi"/>
          <w:b/>
          <w:i/>
          <w:sz w:val="20"/>
          <w:szCs w:val="20"/>
        </w:rPr>
        <w:t>Big Ideas Math:  Geometry A Common Core Curriculum</w:t>
      </w:r>
      <w:r w:rsidR="00D84944" w:rsidRPr="003921FF">
        <w:rPr>
          <w:rFonts w:cstheme="minorHAnsi"/>
          <w:i/>
          <w:sz w:val="20"/>
          <w:szCs w:val="20"/>
        </w:rPr>
        <w:t xml:space="preserve">, </w:t>
      </w:r>
      <w:r w:rsidR="003C25BB">
        <w:rPr>
          <w:rFonts w:cstheme="minorHAnsi"/>
          <w:sz w:val="20"/>
          <w:szCs w:val="20"/>
        </w:rPr>
        <w:t xml:space="preserve">Larson </w:t>
      </w:r>
      <w:r w:rsidR="00D84944" w:rsidRPr="00425041">
        <w:rPr>
          <w:rFonts w:cstheme="minorHAnsi"/>
          <w:sz w:val="20"/>
          <w:szCs w:val="20"/>
        </w:rPr>
        <w:t xml:space="preserve">&amp; </w:t>
      </w:r>
      <w:r w:rsidR="003C25BB">
        <w:rPr>
          <w:rFonts w:cstheme="minorHAnsi"/>
          <w:sz w:val="20"/>
          <w:szCs w:val="20"/>
        </w:rPr>
        <w:t>Boswell</w:t>
      </w:r>
    </w:p>
    <w:p w:rsidR="00D84944" w:rsidRPr="003921FF" w:rsidRDefault="00D84944" w:rsidP="00D84944">
      <w:pPr>
        <w:rPr>
          <w:rFonts w:cstheme="minorHAnsi"/>
          <w:sz w:val="20"/>
          <w:szCs w:val="20"/>
        </w:rPr>
      </w:pPr>
    </w:p>
    <w:p w:rsidR="00066459" w:rsidRDefault="00D84944" w:rsidP="009D377E">
      <w:pPr>
        <w:autoSpaceDE w:val="0"/>
        <w:autoSpaceDN w:val="0"/>
        <w:adjustRightInd w:val="0"/>
        <w:ind w:left="2160"/>
        <w:rPr>
          <w:rFonts w:cstheme="minorHAnsi"/>
          <w:sz w:val="20"/>
          <w:szCs w:val="20"/>
          <w:lang w:bidi="ar-SA"/>
        </w:rPr>
      </w:pPr>
      <w:r w:rsidRPr="003921FF">
        <w:rPr>
          <w:rFonts w:cstheme="minorHAnsi"/>
          <w:i/>
          <w:iCs/>
          <w:sz w:val="20"/>
          <w:szCs w:val="20"/>
          <w:lang w:bidi="ar-SA"/>
        </w:rPr>
        <w:t>Calculator</w:t>
      </w:r>
      <w:r w:rsidR="008631E8">
        <w:rPr>
          <w:rFonts w:cstheme="minorHAnsi"/>
          <w:i/>
          <w:iCs/>
          <w:sz w:val="20"/>
          <w:szCs w:val="20"/>
          <w:lang w:bidi="ar-SA"/>
        </w:rPr>
        <w:t>s and Tools</w:t>
      </w:r>
      <w:r w:rsidRPr="003921FF">
        <w:rPr>
          <w:rFonts w:cstheme="minorHAnsi"/>
          <w:i/>
          <w:iCs/>
          <w:sz w:val="20"/>
          <w:szCs w:val="20"/>
          <w:lang w:bidi="ar-SA"/>
        </w:rPr>
        <w:t xml:space="preserve">: </w:t>
      </w:r>
      <w:r w:rsidR="003921FF">
        <w:rPr>
          <w:rFonts w:cstheme="minorHAnsi"/>
          <w:i/>
          <w:iCs/>
          <w:sz w:val="20"/>
          <w:szCs w:val="20"/>
          <w:lang w:bidi="ar-SA"/>
        </w:rPr>
        <w:t xml:space="preserve"> </w:t>
      </w:r>
      <w:r w:rsidR="002B398C">
        <w:rPr>
          <w:rFonts w:cstheme="minorHAnsi"/>
          <w:sz w:val="20"/>
          <w:szCs w:val="20"/>
          <w:lang w:bidi="ar-SA"/>
        </w:rPr>
        <w:t>A</w:t>
      </w:r>
      <w:r w:rsidR="00437342">
        <w:rPr>
          <w:rFonts w:cstheme="minorHAnsi"/>
          <w:sz w:val="20"/>
          <w:szCs w:val="20"/>
          <w:lang w:bidi="ar-SA"/>
        </w:rPr>
        <w:t xml:space="preserve"> T</w:t>
      </w:r>
      <w:r w:rsidR="009D377E">
        <w:rPr>
          <w:rFonts w:cstheme="minorHAnsi"/>
          <w:sz w:val="20"/>
          <w:szCs w:val="20"/>
          <w:lang w:bidi="ar-SA"/>
        </w:rPr>
        <w:t>exas Instruments TI-30</w:t>
      </w:r>
      <w:r w:rsidR="002B398C">
        <w:rPr>
          <w:rFonts w:cstheme="minorHAnsi"/>
          <w:sz w:val="20"/>
          <w:szCs w:val="20"/>
          <w:lang w:bidi="ar-SA"/>
        </w:rPr>
        <w:t xml:space="preserve"> or comparable scientific calculator will be required for the course, both in the classroom and at home. </w:t>
      </w:r>
      <w:r w:rsidR="0056264A">
        <w:rPr>
          <w:rFonts w:cstheme="minorHAnsi"/>
          <w:sz w:val="20"/>
          <w:szCs w:val="20"/>
          <w:lang w:bidi="ar-SA"/>
        </w:rPr>
        <w:t>It is highly recommended one be purchased early in the year</w:t>
      </w:r>
      <w:r w:rsidR="002B398C">
        <w:rPr>
          <w:rFonts w:cstheme="minorHAnsi"/>
          <w:sz w:val="20"/>
          <w:szCs w:val="20"/>
          <w:lang w:bidi="ar-SA"/>
        </w:rPr>
        <w:t>.</w:t>
      </w:r>
    </w:p>
    <w:p w:rsidR="00C6200E" w:rsidRDefault="00C6200E" w:rsidP="009D377E">
      <w:pPr>
        <w:autoSpaceDE w:val="0"/>
        <w:autoSpaceDN w:val="0"/>
        <w:adjustRightInd w:val="0"/>
        <w:ind w:left="2160"/>
        <w:rPr>
          <w:rFonts w:cstheme="minorHAnsi"/>
          <w:i/>
          <w:sz w:val="20"/>
          <w:szCs w:val="20"/>
          <w:lang w:bidi="ar-SA"/>
        </w:rPr>
      </w:pPr>
    </w:p>
    <w:p w:rsidR="006069DD" w:rsidRDefault="00066459" w:rsidP="00C6200E">
      <w:pPr>
        <w:autoSpaceDE w:val="0"/>
        <w:autoSpaceDN w:val="0"/>
        <w:adjustRightInd w:val="0"/>
        <w:ind w:left="2160"/>
        <w:rPr>
          <w:rFonts w:cstheme="minorHAnsi"/>
          <w:sz w:val="20"/>
          <w:szCs w:val="20"/>
          <w:lang w:bidi="ar-SA"/>
        </w:rPr>
      </w:pPr>
      <w:r w:rsidRPr="00066459">
        <w:rPr>
          <w:rFonts w:cstheme="minorHAnsi"/>
          <w:i/>
          <w:sz w:val="20"/>
          <w:szCs w:val="20"/>
          <w:lang w:bidi="ar-SA"/>
        </w:rPr>
        <w:t>Notebooks:</w:t>
      </w:r>
      <w:r>
        <w:rPr>
          <w:rFonts w:cstheme="minorHAnsi"/>
          <w:sz w:val="20"/>
          <w:szCs w:val="20"/>
          <w:lang w:bidi="ar-SA"/>
        </w:rPr>
        <w:t xml:space="preserve">  Each </w:t>
      </w:r>
      <w:r w:rsidR="00437342">
        <w:rPr>
          <w:rFonts w:cstheme="minorHAnsi"/>
          <w:sz w:val="20"/>
          <w:szCs w:val="20"/>
          <w:lang w:bidi="ar-SA"/>
        </w:rPr>
        <w:t xml:space="preserve">day, </w:t>
      </w:r>
      <w:r>
        <w:rPr>
          <w:rFonts w:cstheme="minorHAnsi"/>
          <w:sz w:val="20"/>
          <w:szCs w:val="20"/>
          <w:lang w:bidi="ar-SA"/>
        </w:rPr>
        <w:t>student</w:t>
      </w:r>
      <w:r w:rsidR="00437342">
        <w:rPr>
          <w:rFonts w:cstheme="minorHAnsi"/>
          <w:sz w:val="20"/>
          <w:szCs w:val="20"/>
          <w:lang w:bidi="ar-SA"/>
        </w:rPr>
        <w:t xml:space="preserve">s should bring </w:t>
      </w:r>
      <w:r w:rsidR="003C25BB">
        <w:rPr>
          <w:rFonts w:cstheme="minorHAnsi"/>
          <w:sz w:val="20"/>
          <w:szCs w:val="20"/>
          <w:lang w:bidi="ar-SA"/>
        </w:rPr>
        <w:t>a c</w:t>
      </w:r>
      <w:r>
        <w:rPr>
          <w:rFonts w:cstheme="minorHAnsi"/>
          <w:sz w:val="20"/>
          <w:szCs w:val="20"/>
          <w:lang w:bidi="ar-SA"/>
        </w:rPr>
        <w:t>ollege rule notebook</w:t>
      </w:r>
      <w:r w:rsidR="003D7E4E">
        <w:rPr>
          <w:rFonts w:cstheme="minorHAnsi"/>
          <w:sz w:val="20"/>
          <w:szCs w:val="20"/>
          <w:lang w:bidi="ar-SA"/>
        </w:rPr>
        <w:t xml:space="preserve"> </w:t>
      </w:r>
      <w:r w:rsidR="00437342">
        <w:rPr>
          <w:rFonts w:cstheme="minorHAnsi"/>
          <w:sz w:val="20"/>
          <w:szCs w:val="20"/>
          <w:lang w:bidi="ar-SA"/>
        </w:rPr>
        <w:t>and pencil</w:t>
      </w:r>
      <w:r w:rsidR="00BA6270">
        <w:rPr>
          <w:rFonts w:cstheme="minorHAnsi"/>
          <w:sz w:val="20"/>
          <w:szCs w:val="20"/>
          <w:lang w:bidi="ar-SA"/>
        </w:rPr>
        <w:t>s</w:t>
      </w:r>
      <w:r w:rsidR="00437342">
        <w:rPr>
          <w:rFonts w:cstheme="minorHAnsi"/>
          <w:sz w:val="20"/>
          <w:szCs w:val="20"/>
          <w:lang w:bidi="ar-SA"/>
        </w:rPr>
        <w:t xml:space="preserve">.  </w:t>
      </w:r>
      <w:r w:rsidR="003D7E4E">
        <w:rPr>
          <w:rFonts w:cstheme="minorHAnsi"/>
          <w:sz w:val="20"/>
          <w:szCs w:val="20"/>
          <w:lang w:bidi="ar-SA"/>
        </w:rPr>
        <w:t>All notes and homework will use th</w:t>
      </w:r>
      <w:r w:rsidR="003C25BB">
        <w:rPr>
          <w:rFonts w:cstheme="minorHAnsi"/>
          <w:sz w:val="20"/>
          <w:szCs w:val="20"/>
          <w:lang w:bidi="ar-SA"/>
        </w:rPr>
        <w:t>is</w:t>
      </w:r>
      <w:r w:rsidR="003D7E4E">
        <w:rPr>
          <w:rFonts w:cstheme="minorHAnsi"/>
          <w:sz w:val="20"/>
          <w:szCs w:val="20"/>
          <w:lang w:bidi="ar-SA"/>
        </w:rPr>
        <w:t xml:space="preserve"> notebook and will be checked on a regular basis.</w:t>
      </w:r>
      <w:r w:rsidR="003C25BB">
        <w:rPr>
          <w:rFonts w:cstheme="minorHAnsi"/>
          <w:sz w:val="20"/>
          <w:szCs w:val="20"/>
          <w:lang w:bidi="ar-SA"/>
        </w:rPr>
        <w:t xml:space="preserve">  Multiple notebooks will be needed throughout the year (at least 2 or 3).</w:t>
      </w:r>
    </w:p>
    <w:p w:rsidR="003D7E4E" w:rsidRDefault="003D7E4E" w:rsidP="00C6200E">
      <w:pPr>
        <w:autoSpaceDE w:val="0"/>
        <w:autoSpaceDN w:val="0"/>
        <w:adjustRightInd w:val="0"/>
        <w:ind w:left="2160"/>
        <w:rPr>
          <w:rFonts w:cstheme="minorHAnsi"/>
          <w:sz w:val="20"/>
          <w:szCs w:val="20"/>
          <w:lang w:bidi="ar-SA"/>
        </w:rPr>
      </w:pPr>
    </w:p>
    <w:p w:rsidR="002B398C" w:rsidRDefault="002B398C" w:rsidP="006069DD">
      <w:pPr>
        <w:rPr>
          <w:rFonts w:cstheme="minorHAnsi"/>
          <w:b/>
          <w:sz w:val="22"/>
          <w:szCs w:val="22"/>
        </w:rPr>
      </w:pPr>
    </w:p>
    <w:p w:rsidR="0056264A" w:rsidRDefault="0056264A" w:rsidP="006069DD">
      <w:pPr>
        <w:rPr>
          <w:rFonts w:cstheme="minorHAnsi"/>
          <w:b/>
          <w:sz w:val="22"/>
          <w:szCs w:val="22"/>
        </w:rPr>
      </w:pPr>
    </w:p>
    <w:p w:rsidR="0056264A" w:rsidRDefault="0056264A" w:rsidP="006069DD">
      <w:pPr>
        <w:rPr>
          <w:rFonts w:cstheme="minorHAnsi"/>
          <w:b/>
          <w:sz w:val="22"/>
          <w:szCs w:val="22"/>
        </w:rPr>
      </w:pPr>
    </w:p>
    <w:p w:rsidR="006069DD" w:rsidRDefault="006069DD" w:rsidP="006069DD">
      <w:pPr>
        <w:rPr>
          <w:rFonts w:cstheme="minorHAnsi"/>
          <w:sz w:val="20"/>
          <w:szCs w:val="20"/>
        </w:rPr>
      </w:pPr>
      <w:r w:rsidRPr="003921FF">
        <w:rPr>
          <w:rFonts w:cstheme="minorHAnsi"/>
          <w:b/>
          <w:sz w:val="22"/>
          <w:szCs w:val="22"/>
        </w:rPr>
        <w:lastRenderedPageBreak/>
        <w:t>Class Assessment</w:t>
      </w:r>
      <w:r>
        <w:rPr>
          <w:rFonts w:cstheme="minorHAnsi"/>
          <w:b/>
          <w:sz w:val="22"/>
          <w:szCs w:val="22"/>
        </w:rPr>
        <w:tab/>
      </w:r>
      <w:r w:rsidR="004532BE">
        <w:rPr>
          <w:rFonts w:cstheme="minorHAnsi"/>
          <w:sz w:val="20"/>
          <w:szCs w:val="20"/>
        </w:rPr>
        <w:t>Semester g</w:t>
      </w:r>
      <w:r w:rsidRPr="001B70DD">
        <w:rPr>
          <w:rFonts w:cstheme="minorHAnsi"/>
          <w:sz w:val="20"/>
          <w:szCs w:val="20"/>
        </w:rPr>
        <w:t xml:space="preserve">rades </w:t>
      </w:r>
      <w:r w:rsidR="004532BE">
        <w:rPr>
          <w:rFonts w:cstheme="minorHAnsi"/>
          <w:sz w:val="20"/>
          <w:szCs w:val="20"/>
        </w:rPr>
        <w:t xml:space="preserve">will be determined </w:t>
      </w:r>
      <w:r w:rsidR="003C25BB">
        <w:rPr>
          <w:rFonts w:cstheme="minorHAnsi"/>
          <w:sz w:val="20"/>
          <w:szCs w:val="20"/>
        </w:rPr>
        <w:t xml:space="preserve">using </w:t>
      </w:r>
      <w:r w:rsidR="004532BE">
        <w:rPr>
          <w:rFonts w:cstheme="minorHAnsi"/>
          <w:sz w:val="20"/>
          <w:szCs w:val="20"/>
        </w:rPr>
        <w:t>the following categories and percentages</w:t>
      </w:r>
      <w:r w:rsidR="003C25BB">
        <w:rPr>
          <w:rFonts w:cstheme="minorHAnsi"/>
          <w:sz w:val="20"/>
          <w:szCs w:val="20"/>
        </w:rPr>
        <w:t>:</w:t>
      </w:r>
    </w:p>
    <w:p w:rsidR="00354AB7" w:rsidRPr="001B70DD" w:rsidRDefault="00354AB7" w:rsidP="006069DD">
      <w:pPr>
        <w:rPr>
          <w:rFonts w:cstheme="minorHAnsi"/>
          <w:sz w:val="20"/>
          <w:szCs w:val="20"/>
        </w:rPr>
      </w:pPr>
    </w:p>
    <w:p w:rsidR="004532BE" w:rsidRDefault="004532BE" w:rsidP="004532B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Formative Assessments</w:t>
      </w:r>
      <w:r w:rsidR="00BD402A">
        <w:rPr>
          <w:rFonts w:cstheme="minorHAnsi"/>
          <w:sz w:val="20"/>
          <w:szCs w:val="20"/>
        </w:rPr>
        <w:t xml:space="preserve"> (Homework, short in-class daily </w:t>
      </w:r>
      <w:r w:rsidR="00354AB7">
        <w:rPr>
          <w:rFonts w:cstheme="minorHAnsi"/>
          <w:sz w:val="20"/>
          <w:szCs w:val="20"/>
        </w:rPr>
        <w:t>quizzes</w:t>
      </w:r>
      <w:r w:rsidR="00BD402A">
        <w:rPr>
          <w:rFonts w:cstheme="minorHAnsi"/>
          <w:sz w:val="20"/>
          <w:szCs w:val="20"/>
        </w:rPr>
        <w:t>)</w:t>
      </w:r>
      <w:r w:rsidR="00354AB7">
        <w:rPr>
          <w:rFonts w:cstheme="minorHAnsi"/>
          <w:sz w:val="20"/>
          <w:szCs w:val="20"/>
        </w:rPr>
        <w:t xml:space="preserve">          </w:t>
      </w:r>
      <w:r>
        <w:rPr>
          <w:rFonts w:cstheme="minorHAnsi"/>
          <w:sz w:val="20"/>
          <w:szCs w:val="20"/>
        </w:rPr>
        <w:t>15%</w:t>
      </w:r>
      <w:r w:rsidR="00354AB7">
        <w:rPr>
          <w:rFonts w:cstheme="minorHAnsi"/>
          <w:sz w:val="20"/>
          <w:szCs w:val="20"/>
        </w:rPr>
        <w:t xml:space="preserve"> of semester grade</w:t>
      </w:r>
      <w:r w:rsidRPr="004532BE">
        <w:rPr>
          <w:rFonts w:cstheme="minorHAnsi"/>
          <w:sz w:val="20"/>
          <w:szCs w:val="20"/>
        </w:rPr>
        <w:tab/>
      </w:r>
    </w:p>
    <w:p w:rsidR="004532BE" w:rsidRDefault="004532BE" w:rsidP="006069D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Summative Assessments</w:t>
      </w:r>
      <w:r w:rsidR="00BD402A">
        <w:rPr>
          <w:rFonts w:cstheme="minorHAnsi"/>
          <w:sz w:val="20"/>
          <w:szCs w:val="20"/>
        </w:rPr>
        <w:t xml:space="preserve"> (Quizzes,</w:t>
      </w:r>
      <w:r w:rsidR="00354AB7">
        <w:rPr>
          <w:rFonts w:cstheme="minorHAnsi"/>
          <w:sz w:val="20"/>
          <w:szCs w:val="20"/>
        </w:rPr>
        <w:t xml:space="preserve"> tests, projects</w:t>
      </w:r>
      <w:r w:rsidR="00BD402A">
        <w:rPr>
          <w:rFonts w:cstheme="minorHAnsi"/>
          <w:sz w:val="20"/>
          <w:szCs w:val="20"/>
        </w:rPr>
        <w:t>)</w:t>
      </w:r>
      <w:r w:rsidR="00BD402A">
        <w:rPr>
          <w:rFonts w:cstheme="minorHAnsi"/>
          <w:sz w:val="20"/>
          <w:szCs w:val="20"/>
        </w:rPr>
        <w:tab/>
      </w:r>
      <w:r w:rsidR="00BD402A">
        <w:rPr>
          <w:rFonts w:cstheme="minorHAnsi"/>
          <w:sz w:val="20"/>
          <w:szCs w:val="20"/>
        </w:rPr>
        <w:tab/>
      </w:r>
      <w:r w:rsidR="00354AB7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65%</w:t>
      </w:r>
    </w:p>
    <w:p w:rsidR="004532BE" w:rsidRDefault="004532BE" w:rsidP="006069D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Midterm Exam</w:t>
      </w:r>
      <w:r w:rsidR="00354AB7">
        <w:rPr>
          <w:rFonts w:cstheme="minorHAnsi"/>
          <w:sz w:val="20"/>
          <w:szCs w:val="20"/>
        </w:rPr>
        <w:t xml:space="preserve"> (covering only 1</w:t>
      </w:r>
      <w:r w:rsidR="00354AB7" w:rsidRPr="00354AB7">
        <w:rPr>
          <w:rFonts w:cstheme="minorHAnsi"/>
          <w:sz w:val="20"/>
          <w:szCs w:val="20"/>
          <w:vertAlign w:val="superscript"/>
        </w:rPr>
        <w:t>st</w:t>
      </w:r>
      <w:r w:rsidR="00354AB7">
        <w:rPr>
          <w:rFonts w:cstheme="minorHAnsi"/>
          <w:sz w:val="20"/>
          <w:szCs w:val="20"/>
        </w:rPr>
        <w:t xml:space="preserve"> half of the semester</w:t>
      </w:r>
      <w:r w:rsidR="00BD402A">
        <w:rPr>
          <w:rFonts w:cstheme="minorHAnsi"/>
          <w:sz w:val="20"/>
          <w:szCs w:val="20"/>
        </w:rPr>
        <w:tab/>
      </w:r>
      <w:r w:rsidR="00BD402A">
        <w:rPr>
          <w:rFonts w:cstheme="minorHAnsi"/>
          <w:sz w:val="20"/>
          <w:szCs w:val="20"/>
        </w:rPr>
        <w:tab/>
      </w:r>
      <w:r w:rsidR="00354AB7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10%</w:t>
      </w:r>
    </w:p>
    <w:p w:rsidR="003C25BB" w:rsidRDefault="004532BE" w:rsidP="004532B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Semester Exam</w:t>
      </w:r>
      <w:r w:rsidR="00BD402A">
        <w:rPr>
          <w:rFonts w:cstheme="minorHAnsi"/>
          <w:sz w:val="20"/>
          <w:szCs w:val="20"/>
        </w:rPr>
        <w:t xml:space="preserve"> (covering only 2</w:t>
      </w:r>
      <w:r w:rsidR="00BD402A" w:rsidRPr="00BD402A">
        <w:rPr>
          <w:rFonts w:cstheme="minorHAnsi"/>
          <w:sz w:val="20"/>
          <w:szCs w:val="20"/>
          <w:vertAlign w:val="superscript"/>
        </w:rPr>
        <w:t>nd</w:t>
      </w:r>
      <w:r w:rsidR="00BD402A">
        <w:rPr>
          <w:rFonts w:cstheme="minorHAnsi"/>
          <w:sz w:val="20"/>
          <w:szCs w:val="20"/>
        </w:rPr>
        <w:t xml:space="preserve"> half of the semester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54AB7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>10%</w:t>
      </w:r>
    </w:p>
    <w:p w:rsidR="004532BE" w:rsidRDefault="004532BE" w:rsidP="004532BE">
      <w:pPr>
        <w:pStyle w:val="ListParagraph"/>
        <w:ind w:left="2880"/>
        <w:rPr>
          <w:rFonts w:cstheme="minorHAnsi"/>
          <w:sz w:val="20"/>
          <w:szCs w:val="20"/>
        </w:rPr>
      </w:pPr>
    </w:p>
    <w:p w:rsidR="003C25BB" w:rsidRPr="003C25BB" w:rsidRDefault="003C25BB" w:rsidP="003C25BB">
      <w:pPr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 assignments and projects wi</w:t>
      </w:r>
      <w:r w:rsidR="004532BE">
        <w:rPr>
          <w:rFonts w:cstheme="minorHAnsi"/>
          <w:sz w:val="20"/>
          <w:szCs w:val="20"/>
        </w:rPr>
        <w:t xml:space="preserve">ll be given </w:t>
      </w:r>
      <w:r w:rsidR="00BD402A">
        <w:rPr>
          <w:rFonts w:cstheme="minorHAnsi"/>
          <w:sz w:val="20"/>
          <w:szCs w:val="20"/>
        </w:rPr>
        <w:t xml:space="preserve">at various points </w:t>
      </w:r>
      <w:r w:rsidR="004532BE">
        <w:rPr>
          <w:rFonts w:cstheme="minorHAnsi"/>
          <w:sz w:val="20"/>
          <w:szCs w:val="20"/>
        </w:rPr>
        <w:t>throughout the year.  D</w:t>
      </w:r>
      <w:r>
        <w:rPr>
          <w:rFonts w:cstheme="minorHAnsi"/>
          <w:sz w:val="20"/>
          <w:szCs w:val="20"/>
        </w:rPr>
        <w:t xml:space="preserve">etails on these will be </w:t>
      </w:r>
      <w:r w:rsidR="00BD402A">
        <w:rPr>
          <w:rFonts w:cstheme="minorHAnsi"/>
          <w:sz w:val="20"/>
          <w:szCs w:val="20"/>
        </w:rPr>
        <w:t xml:space="preserve">provided as the </w:t>
      </w:r>
      <w:r>
        <w:rPr>
          <w:rFonts w:cstheme="minorHAnsi"/>
          <w:sz w:val="20"/>
          <w:szCs w:val="20"/>
        </w:rPr>
        <w:t>assignments/projects arise.</w:t>
      </w:r>
      <w:r w:rsidR="0056264A">
        <w:rPr>
          <w:rFonts w:cstheme="minorHAnsi"/>
          <w:sz w:val="20"/>
          <w:szCs w:val="20"/>
        </w:rPr>
        <w:t xml:space="preserve">  There will also be additional rules in place, based on District 150 grading </w:t>
      </w:r>
      <w:proofErr w:type="gramStart"/>
      <w:r w:rsidR="0056264A">
        <w:rPr>
          <w:rFonts w:cstheme="minorHAnsi"/>
          <w:sz w:val="20"/>
          <w:szCs w:val="20"/>
        </w:rPr>
        <w:t>policies, that</w:t>
      </w:r>
      <w:proofErr w:type="gramEnd"/>
      <w:r w:rsidR="0056264A">
        <w:rPr>
          <w:rFonts w:cstheme="minorHAnsi"/>
          <w:sz w:val="20"/>
          <w:szCs w:val="20"/>
        </w:rPr>
        <w:t xml:space="preserve"> will be announced at a later date.</w:t>
      </w:r>
    </w:p>
    <w:p w:rsidR="00C6200E" w:rsidRDefault="00C6200E" w:rsidP="00C6200E">
      <w:pPr>
        <w:rPr>
          <w:rFonts w:cstheme="minorHAnsi"/>
          <w:sz w:val="20"/>
          <w:szCs w:val="20"/>
        </w:rPr>
      </w:pPr>
    </w:p>
    <w:p w:rsidR="00C6200E" w:rsidRPr="009E7B82" w:rsidRDefault="00C6200E" w:rsidP="00C6200E">
      <w:pPr>
        <w:rPr>
          <w:rFonts w:cstheme="minorHAnsi"/>
          <w:sz w:val="20"/>
          <w:szCs w:val="20"/>
        </w:rPr>
      </w:pPr>
      <w:r w:rsidRPr="009E7B82">
        <w:rPr>
          <w:rFonts w:cstheme="minorHAnsi"/>
          <w:b/>
          <w:sz w:val="22"/>
          <w:szCs w:val="22"/>
        </w:rPr>
        <w:t>Class Grading</w:t>
      </w:r>
      <w:r w:rsidRPr="009E7B82">
        <w:rPr>
          <w:rFonts w:cstheme="minorHAnsi"/>
          <w:b/>
          <w:sz w:val="22"/>
          <w:szCs w:val="22"/>
        </w:rPr>
        <w:tab/>
      </w:r>
      <w:r w:rsidRPr="009E7B82">
        <w:rPr>
          <w:rFonts w:cstheme="minorHAnsi"/>
          <w:b/>
          <w:sz w:val="22"/>
          <w:szCs w:val="22"/>
        </w:rPr>
        <w:tab/>
      </w:r>
      <w:r w:rsidRPr="009E7B82">
        <w:rPr>
          <w:rFonts w:cstheme="minorHAnsi"/>
          <w:sz w:val="20"/>
          <w:szCs w:val="20"/>
        </w:rPr>
        <w:t>All assignments will be graded using District 150 grading scale shown below:</w:t>
      </w:r>
    </w:p>
    <w:p w:rsidR="00C6200E" w:rsidRPr="009E7B82" w:rsidRDefault="00C6200E" w:rsidP="00C6200E">
      <w:pPr>
        <w:rPr>
          <w:rFonts w:cstheme="minorHAnsi"/>
          <w:sz w:val="20"/>
          <w:szCs w:val="20"/>
        </w:rPr>
      </w:pPr>
      <w:r w:rsidRPr="009E7B82">
        <w:rPr>
          <w:rFonts w:cstheme="minorHAnsi"/>
          <w:sz w:val="20"/>
          <w:szCs w:val="20"/>
        </w:rPr>
        <w:tab/>
      </w:r>
    </w:p>
    <w:p w:rsidR="00C6200E" w:rsidRPr="009E7B82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90 – 100 </w:t>
      </w:r>
      <w:r w:rsidR="00C6200E" w:rsidRPr="009E7B82">
        <w:rPr>
          <w:rFonts w:cstheme="minorHAnsi"/>
          <w:sz w:val="20"/>
          <w:szCs w:val="20"/>
        </w:rPr>
        <w:t xml:space="preserve"> </w:t>
      </w:r>
      <w:r w:rsidR="00C6200E" w:rsidRPr="009E7B82">
        <w:rPr>
          <w:rFonts w:cstheme="minorHAnsi"/>
          <w:sz w:val="20"/>
          <w:szCs w:val="20"/>
        </w:rPr>
        <w:tab/>
        <w:t>A</w:t>
      </w:r>
      <w:r w:rsidR="00C6200E" w:rsidRPr="009E7B82">
        <w:rPr>
          <w:rFonts w:cstheme="minorHAnsi"/>
          <w:sz w:val="20"/>
          <w:szCs w:val="20"/>
        </w:rPr>
        <w:tab/>
      </w:r>
      <w:r w:rsidR="00C6200E" w:rsidRPr="009E7B82">
        <w:rPr>
          <w:rFonts w:cstheme="minorHAnsi"/>
          <w:sz w:val="20"/>
          <w:szCs w:val="20"/>
        </w:rPr>
        <w:tab/>
      </w:r>
    </w:p>
    <w:p w:rsidR="00C6200E" w:rsidRPr="009E7B82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80 – 89</w:t>
      </w:r>
      <w:r>
        <w:rPr>
          <w:rFonts w:cstheme="minorHAnsi"/>
          <w:sz w:val="20"/>
          <w:szCs w:val="20"/>
        </w:rPr>
        <w:tab/>
        <w:t xml:space="preserve"> </w:t>
      </w:r>
      <w:r w:rsidRPr="009E7B82">
        <w:rPr>
          <w:rFonts w:cstheme="minorHAnsi"/>
          <w:sz w:val="20"/>
          <w:szCs w:val="20"/>
        </w:rPr>
        <w:t xml:space="preserve"> </w:t>
      </w:r>
      <w:r w:rsidR="00C6200E" w:rsidRPr="009E7B82">
        <w:rPr>
          <w:rFonts w:cstheme="minorHAnsi"/>
          <w:sz w:val="20"/>
          <w:szCs w:val="20"/>
        </w:rPr>
        <w:tab/>
        <w:t>B</w:t>
      </w:r>
    </w:p>
    <w:p w:rsidR="00C6200E" w:rsidRPr="009E7B82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70 – 79 </w:t>
      </w:r>
      <w:r w:rsidRPr="009E7B8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C6200E" w:rsidRPr="009E7B82">
        <w:rPr>
          <w:rFonts w:cstheme="minorHAnsi"/>
          <w:sz w:val="20"/>
          <w:szCs w:val="20"/>
        </w:rPr>
        <w:tab/>
        <w:t>C</w:t>
      </w:r>
    </w:p>
    <w:p w:rsidR="00C6200E" w:rsidRPr="009E7B82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60 – 69 </w:t>
      </w:r>
      <w:r w:rsidRPr="009E7B82">
        <w:rPr>
          <w:rFonts w:cstheme="minorHAnsi"/>
          <w:sz w:val="20"/>
          <w:szCs w:val="20"/>
        </w:rPr>
        <w:t xml:space="preserve"> </w:t>
      </w:r>
      <w:r w:rsidR="00C6200E" w:rsidRPr="009E7B8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6200E" w:rsidRPr="009E7B82">
        <w:rPr>
          <w:rFonts w:cstheme="minorHAnsi"/>
          <w:sz w:val="20"/>
          <w:szCs w:val="20"/>
        </w:rPr>
        <w:t>D</w:t>
      </w:r>
    </w:p>
    <w:p w:rsidR="00C6200E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 – 59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6200E" w:rsidRPr="009E7B82">
        <w:rPr>
          <w:rFonts w:cstheme="minorHAnsi"/>
          <w:sz w:val="20"/>
          <w:szCs w:val="20"/>
        </w:rPr>
        <w:t>F</w:t>
      </w:r>
    </w:p>
    <w:p w:rsidR="009E7B82" w:rsidRDefault="009E7B82" w:rsidP="00C6200E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Not turned in</w:t>
      </w:r>
    </w:p>
    <w:p w:rsidR="006069DD" w:rsidRPr="00495FAF" w:rsidRDefault="006069DD" w:rsidP="006069DD">
      <w:pPr>
        <w:pStyle w:val="ListParagraph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8C7388" w:rsidRPr="00D84944" w:rsidRDefault="008C7388" w:rsidP="00D84944">
      <w:pPr>
        <w:ind w:left="2160" w:hanging="2160"/>
        <w:rPr>
          <w:rFonts w:cstheme="minorHAnsi"/>
          <w:sz w:val="22"/>
          <w:szCs w:val="22"/>
        </w:rPr>
      </w:pPr>
      <w:r w:rsidRPr="003921FF">
        <w:rPr>
          <w:rFonts w:cstheme="minorHAnsi"/>
          <w:b/>
          <w:sz w:val="22"/>
          <w:szCs w:val="22"/>
        </w:rPr>
        <w:t>Homework</w:t>
      </w:r>
      <w:r w:rsidR="008631E8">
        <w:rPr>
          <w:rFonts w:cstheme="minorHAnsi"/>
          <w:b/>
          <w:sz w:val="22"/>
          <w:szCs w:val="22"/>
        </w:rPr>
        <w:t xml:space="preserve"> </w:t>
      </w:r>
      <w:r w:rsidR="00D84944">
        <w:rPr>
          <w:rFonts w:cstheme="minorHAnsi"/>
          <w:sz w:val="22"/>
          <w:szCs w:val="22"/>
        </w:rPr>
        <w:tab/>
      </w:r>
      <w:r w:rsidR="00985783">
        <w:rPr>
          <w:rFonts w:cstheme="minorHAnsi"/>
          <w:sz w:val="20"/>
          <w:szCs w:val="20"/>
        </w:rPr>
        <w:t>H</w:t>
      </w:r>
      <w:r w:rsidR="00D84944" w:rsidRPr="003921FF">
        <w:rPr>
          <w:rFonts w:cstheme="minorHAnsi"/>
          <w:sz w:val="20"/>
          <w:szCs w:val="20"/>
        </w:rPr>
        <w:t xml:space="preserve">omework </w:t>
      </w:r>
      <w:r w:rsidR="00985783">
        <w:rPr>
          <w:rFonts w:cstheme="minorHAnsi"/>
          <w:sz w:val="20"/>
          <w:szCs w:val="20"/>
        </w:rPr>
        <w:t xml:space="preserve">will be given on a regular basis </w:t>
      </w:r>
      <w:r w:rsidR="00D84944" w:rsidRPr="003921FF">
        <w:rPr>
          <w:rFonts w:cstheme="minorHAnsi"/>
          <w:sz w:val="20"/>
          <w:szCs w:val="20"/>
        </w:rPr>
        <w:t xml:space="preserve">covering a variety of topics.  Students will be expected to complete the problem sets </w:t>
      </w:r>
      <w:r w:rsidR="003D7E4E">
        <w:rPr>
          <w:rFonts w:cstheme="minorHAnsi"/>
          <w:sz w:val="20"/>
          <w:szCs w:val="20"/>
        </w:rPr>
        <w:t xml:space="preserve">to the best of their ability </w:t>
      </w:r>
      <w:r w:rsidR="00D84944" w:rsidRPr="003921FF">
        <w:rPr>
          <w:rFonts w:cstheme="minorHAnsi"/>
          <w:sz w:val="20"/>
          <w:szCs w:val="20"/>
        </w:rPr>
        <w:t xml:space="preserve">and contribute to classroom discussion over these problems.  </w:t>
      </w:r>
      <w:r w:rsidR="003D7E4E">
        <w:rPr>
          <w:rFonts w:cstheme="minorHAnsi"/>
          <w:sz w:val="20"/>
          <w:szCs w:val="20"/>
        </w:rPr>
        <w:t xml:space="preserve">Some of the problems will be very difficult and are meant to draw out discussion topics in class.  </w:t>
      </w:r>
      <w:r w:rsidR="00D84944" w:rsidRPr="003921FF">
        <w:rPr>
          <w:rFonts w:cstheme="minorHAnsi"/>
          <w:sz w:val="20"/>
          <w:szCs w:val="20"/>
        </w:rPr>
        <w:t>At minimum, all homework will receive a completion grade</w:t>
      </w:r>
      <w:r w:rsidR="003D7E4E">
        <w:rPr>
          <w:rFonts w:cstheme="minorHAnsi"/>
          <w:sz w:val="20"/>
          <w:szCs w:val="20"/>
        </w:rPr>
        <w:t xml:space="preserve"> and </w:t>
      </w:r>
      <w:r w:rsidR="00D84944" w:rsidRPr="003921FF">
        <w:rPr>
          <w:rFonts w:cstheme="minorHAnsi"/>
          <w:sz w:val="20"/>
          <w:szCs w:val="20"/>
        </w:rPr>
        <w:t>should be</w:t>
      </w:r>
      <w:r w:rsidR="00BA6270">
        <w:rPr>
          <w:rFonts w:cstheme="minorHAnsi"/>
          <w:sz w:val="20"/>
          <w:szCs w:val="20"/>
        </w:rPr>
        <w:t xml:space="preserve"> completed by the given due dat</w:t>
      </w:r>
      <w:r w:rsidR="00832442">
        <w:rPr>
          <w:rFonts w:cstheme="minorHAnsi"/>
          <w:sz w:val="20"/>
          <w:szCs w:val="20"/>
        </w:rPr>
        <w:t>e</w:t>
      </w:r>
      <w:r w:rsidR="00985783">
        <w:rPr>
          <w:rFonts w:cstheme="minorHAnsi"/>
          <w:sz w:val="20"/>
          <w:szCs w:val="20"/>
        </w:rPr>
        <w:t>.</w:t>
      </w:r>
      <w:r w:rsidR="00392977">
        <w:rPr>
          <w:rFonts w:cstheme="minorHAnsi"/>
          <w:sz w:val="20"/>
          <w:szCs w:val="20"/>
        </w:rPr>
        <w:t xml:space="preserve">  Assignments will be posted on the white board in the back of the room</w:t>
      </w:r>
      <w:r w:rsidR="006069DD">
        <w:rPr>
          <w:rFonts w:cstheme="minorHAnsi"/>
          <w:sz w:val="20"/>
          <w:szCs w:val="20"/>
        </w:rPr>
        <w:t xml:space="preserve"> </w:t>
      </w:r>
      <w:r w:rsidR="00392977">
        <w:rPr>
          <w:rFonts w:cstheme="minorHAnsi"/>
          <w:sz w:val="20"/>
          <w:szCs w:val="20"/>
        </w:rPr>
        <w:t>and on my website.</w:t>
      </w:r>
    </w:p>
    <w:p w:rsidR="00EE1C2C" w:rsidRPr="00D84944" w:rsidRDefault="00EE1C2C" w:rsidP="00435EEA">
      <w:pPr>
        <w:rPr>
          <w:rFonts w:cstheme="minorHAnsi"/>
          <w:sz w:val="22"/>
          <w:szCs w:val="22"/>
        </w:rPr>
      </w:pPr>
    </w:p>
    <w:p w:rsidR="003921FF" w:rsidRPr="00D84944" w:rsidRDefault="003921FF" w:rsidP="003921FF">
      <w:pPr>
        <w:ind w:left="2160" w:hanging="2160"/>
        <w:rPr>
          <w:rFonts w:cstheme="minorHAnsi"/>
          <w:sz w:val="22"/>
          <w:szCs w:val="22"/>
        </w:rPr>
      </w:pPr>
      <w:r w:rsidRPr="003921FF">
        <w:rPr>
          <w:rFonts w:cstheme="minorHAnsi"/>
          <w:b/>
          <w:sz w:val="22"/>
          <w:szCs w:val="22"/>
        </w:rPr>
        <w:t>Absences</w:t>
      </w:r>
      <w:r>
        <w:rPr>
          <w:rFonts w:cstheme="minorHAnsi"/>
          <w:sz w:val="22"/>
          <w:szCs w:val="22"/>
        </w:rPr>
        <w:tab/>
      </w:r>
      <w:r w:rsidR="003D7E4E" w:rsidRPr="003D7E4E">
        <w:rPr>
          <w:rFonts w:cstheme="minorHAnsi"/>
          <w:b/>
          <w:i/>
          <w:sz w:val="22"/>
          <w:szCs w:val="22"/>
          <w:u w:val="single"/>
        </w:rPr>
        <w:t>Important:</w:t>
      </w:r>
      <w:r w:rsidR="003D7E4E">
        <w:rPr>
          <w:rFonts w:cstheme="minorHAnsi"/>
          <w:sz w:val="22"/>
          <w:szCs w:val="22"/>
        </w:rPr>
        <w:t xml:space="preserve">  </w:t>
      </w:r>
      <w:r w:rsidR="00392977" w:rsidRPr="003921FF">
        <w:rPr>
          <w:rFonts w:cstheme="minorHAnsi"/>
          <w:sz w:val="20"/>
          <w:szCs w:val="20"/>
        </w:rPr>
        <w:t>If you miss class due to an absence</w:t>
      </w:r>
      <w:r w:rsidR="00392977">
        <w:rPr>
          <w:rFonts w:cstheme="minorHAnsi"/>
          <w:sz w:val="20"/>
          <w:szCs w:val="20"/>
        </w:rPr>
        <w:t xml:space="preserve"> or activity</w:t>
      </w:r>
      <w:r w:rsidR="00392977" w:rsidRPr="003921FF">
        <w:rPr>
          <w:rFonts w:cstheme="minorHAnsi"/>
          <w:sz w:val="20"/>
          <w:szCs w:val="20"/>
        </w:rPr>
        <w:t xml:space="preserve">, it is your responsibility to contact me </w:t>
      </w:r>
      <w:r w:rsidR="00760381">
        <w:rPr>
          <w:rFonts w:cstheme="minorHAnsi"/>
          <w:sz w:val="20"/>
          <w:szCs w:val="20"/>
        </w:rPr>
        <w:t xml:space="preserve">prior to your absence or </w:t>
      </w:r>
      <w:r w:rsidR="00BA6270">
        <w:rPr>
          <w:rFonts w:cstheme="minorHAnsi"/>
          <w:sz w:val="20"/>
          <w:szCs w:val="20"/>
        </w:rPr>
        <w:t xml:space="preserve">immediately </w:t>
      </w:r>
      <w:r w:rsidR="00392977" w:rsidRPr="003921FF">
        <w:rPr>
          <w:rFonts w:cstheme="minorHAnsi"/>
          <w:sz w:val="20"/>
          <w:szCs w:val="20"/>
        </w:rPr>
        <w:t xml:space="preserve">upon your return to find out what material </w:t>
      </w:r>
      <w:r w:rsidR="00392977">
        <w:rPr>
          <w:rFonts w:cstheme="minorHAnsi"/>
          <w:sz w:val="20"/>
          <w:szCs w:val="20"/>
        </w:rPr>
        <w:t xml:space="preserve">or handouts, if any, </w:t>
      </w:r>
      <w:r w:rsidR="00392977" w:rsidRPr="003921FF">
        <w:rPr>
          <w:rFonts w:cstheme="minorHAnsi"/>
          <w:sz w:val="20"/>
          <w:szCs w:val="20"/>
        </w:rPr>
        <w:t xml:space="preserve">you have missed.  </w:t>
      </w:r>
      <w:r w:rsidR="00437342">
        <w:rPr>
          <w:rFonts w:cstheme="minorHAnsi"/>
          <w:sz w:val="20"/>
          <w:szCs w:val="20"/>
        </w:rPr>
        <w:t>Please copy any notes from</w:t>
      </w:r>
      <w:r w:rsidR="00392977">
        <w:rPr>
          <w:rFonts w:cstheme="minorHAnsi"/>
          <w:sz w:val="20"/>
          <w:szCs w:val="20"/>
        </w:rPr>
        <w:t xml:space="preserve"> a fellow classmate from the time you missed.  If you have any difficulty doing this</w:t>
      </w:r>
      <w:r w:rsidR="003D7E4E">
        <w:rPr>
          <w:rFonts w:cstheme="minorHAnsi"/>
          <w:sz w:val="20"/>
          <w:szCs w:val="20"/>
        </w:rPr>
        <w:t xml:space="preserve"> or cannot find someone to copy notes from</w:t>
      </w:r>
      <w:r w:rsidR="00392977">
        <w:rPr>
          <w:rFonts w:cstheme="minorHAnsi"/>
          <w:sz w:val="20"/>
          <w:szCs w:val="20"/>
        </w:rPr>
        <w:t xml:space="preserve">, please see me.  </w:t>
      </w:r>
      <w:r w:rsidR="00832442">
        <w:rPr>
          <w:rFonts w:cstheme="minorHAnsi"/>
          <w:sz w:val="20"/>
          <w:szCs w:val="20"/>
        </w:rPr>
        <w:t>Notes from many sections will also be posted on my website for download.</w:t>
      </w:r>
    </w:p>
    <w:p w:rsidR="00EE1C2C" w:rsidRPr="00D84944" w:rsidRDefault="00EE1C2C" w:rsidP="00435EEA">
      <w:pPr>
        <w:rPr>
          <w:rFonts w:cstheme="minorHAnsi"/>
          <w:sz w:val="22"/>
          <w:szCs w:val="22"/>
        </w:rPr>
      </w:pPr>
    </w:p>
    <w:p w:rsidR="00495FAF" w:rsidRDefault="00495FAF" w:rsidP="00495FAF">
      <w:pPr>
        <w:ind w:left="2160" w:hanging="2160"/>
        <w:rPr>
          <w:rFonts w:cstheme="minorHAnsi"/>
          <w:sz w:val="22"/>
          <w:szCs w:val="22"/>
        </w:rPr>
      </w:pPr>
      <w:r w:rsidRPr="006069DD">
        <w:rPr>
          <w:rFonts w:cstheme="minorHAnsi"/>
          <w:b/>
          <w:sz w:val="22"/>
          <w:szCs w:val="22"/>
        </w:rPr>
        <w:t>Late Work Policy</w:t>
      </w:r>
      <w:r>
        <w:rPr>
          <w:rFonts w:cstheme="minorHAnsi"/>
          <w:sz w:val="22"/>
          <w:szCs w:val="22"/>
        </w:rPr>
        <w:tab/>
      </w:r>
      <w:r w:rsidRPr="00EE1C2C">
        <w:rPr>
          <w:rFonts w:cstheme="minorHAnsi"/>
          <w:sz w:val="20"/>
          <w:szCs w:val="20"/>
        </w:rPr>
        <w:t>Assignments</w:t>
      </w:r>
      <w:r w:rsidR="00437342">
        <w:rPr>
          <w:rFonts w:cstheme="minorHAnsi"/>
          <w:sz w:val="20"/>
          <w:szCs w:val="20"/>
        </w:rPr>
        <w:t xml:space="preserve"> received after the due date </w:t>
      </w:r>
      <w:r w:rsidR="00437342" w:rsidRPr="00BA6270">
        <w:rPr>
          <w:rFonts w:cstheme="minorHAnsi"/>
          <w:b/>
          <w:i/>
          <w:sz w:val="20"/>
          <w:szCs w:val="20"/>
          <w:u w:val="single"/>
        </w:rPr>
        <w:t>will not receive full credit</w:t>
      </w:r>
      <w:r w:rsidR="00437342">
        <w:rPr>
          <w:rFonts w:cstheme="minorHAnsi"/>
          <w:sz w:val="20"/>
          <w:szCs w:val="20"/>
        </w:rPr>
        <w:t xml:space="preserve">.  </w:t>
      </w:r>
      <w:r w:rsidRPr="00EE1C2C">
        <w:rPr>
          <w:rFonts w:cstheme="minorHAnsi"/>
          <w:sz w:val="20"/>
          <w:szCs w:val="20"/>
        </w:rPr>
        <w:t xml:space="preserve"> </w:t>
      </w:r>
      <w:r w:rsidR="00437342">
        <w:rPr>
          <w:rFonts w:cstheme="minorHAnsi"/>
          <w:sz w:val="20"/>
          <w:szCs w:val="20"/>
        </w:rPr>
        <w:t>All late work will be scored per district grading guidelines</w:t>
      </w:r>
      <w:r w:rsidR="006069DD">
        <w:rPr>
          <w:rFonts w:cstheme="minorHAnsi"/>
          <w:sz w:val="20"/>
          <w:szCs w:val="20"/>
        </w:rPr>
        <w:t xml:space="preserve">, and it </w:t>
      </w:r>
      <w:r w:rsidR="00392977">
        <w:rPr>
          <w:rFonts w:cstheme="minorHAnsi"/>
          <w:sz w:val="20"/>
          <w:szCs w:val="20"/>
        </w:rPr>
        <w:t xml:space="preserve">is </w:t>
      </w:r>
      <w:r w:rsidR="00437342">
        <w:rPr>
          <w:rFonts w:cstheme="minorHAnsi"/>
          <w:sz w:val="20"/>
          <w:szCs w:val="20"/>
        </w:rPr>
        <w:t xml:space="preserve">the </w:t>
      </w:r>
      <w:r w:rsidR="00392977">
        <w:rPr>
          <w:rFonts w:cstheme="minorHAnsi"/>
          <w:sz w:val="20"/>
          <w:szCs w:val="20"/>
        </w:rPr>
        <w:t>responsibility</w:t>
      </w:r>
      <w:r w:rsidR="00437342">
        <w:rPr>
          <w:rFonts w:cstheme="minorHAnsi"/>
          <w:sz w:val="20"/>
          <w:szCs w:val="20"/>
        </w:rPr>
        <w:t xml:space="preserve"> of the student to </w:t>
      </w:r>
      <w:r w:rsidR="003D7E4E">
        <w:rPr>
          <w:rFonts w:cstheme="minorHAnsi"/>
          <w:sz w:val="20"/>
          <w:szCs w:val="20"/>
        </w:rPr>
        <w:t>show me any late work.  I will not hunt you down for missing work, but I will remind you</w:t>
      </w:r>
      <w:r w:rsidR="00392977">
        <w:rPr>
          <w:rFonts w:cstheme="minorHAnsi"/>
          <w:sz w:val="20"/>
          <w:szCs w:val="20"/>
        </w:rPr>
        <w:t xml:space="preserve">.  </w:t>
      </w:r>
      <w:r w:rsidRPr="00EE1C2C">
        <w:rPr>
          <w:rFonts w:cstheme="minorHAnsi"/>
          <w:sz w:val="20"/>
          <w:szCs w:val="20"/>
        </w:rPr>
        <w:t>All due dates should be met to avoid grading penalties.</w:t>
      </w:r>
      <w:r w:rsidR="003D7E4E">
        <w:rPr>
          <w:rFonts w:cstheme="minorHAnsi"/>
          <w:sz w:val="20"/>
          <w:szCs w:val="20"/>
        </w:rPr>
        <w:t xml:space="preserve">  Rare exceptions can be made for extenuating circumstances, but you must talk to me</w:t>
      </w:r>
      <w:r w:rsidR="00BA6270">
        <w:rPr>
          <w:rFonts w:cstheme="minorHAnsi"/>
          <w:sz w:val="20"/>
          <w:szCs w:val="20"/>
        </w:rPr>
        <w:t>.</w:t>
      </w:r>
    </w:p>
    <w:p w:rsidR="00EE1C2C" w:rsidRPr="00D84944" w:rsidRDefault="00EE1C2C" w:rsidP="00495FAF">
      <w:pPr>
        <w:ind w:left="2160" w:hanging="2160"/>
        <w:rPr>
          <w:rFonts w:cstheme="minorHAnsi"/>
          <w:sz w:val="22"/>
          <w:szCs w:val="22"/>
        </w:rPr>
      </w:pPr>
    </w:p>
    <w:p w:rsidR="00435EEA" w:rsidRDefault="00435EEA" w:rsidP="00EE1C2C">
      <w:pPr>
        <w:ind w:left="2160" w:hanging="2160"/>
        <w:rPr>
          <w:rFonts w:cstheme="minorHAnsi"/>
          <w:sz w:val="20"/>
          <w:szCs w:val="20"/>
        </w:rPr>
      </w:pPr>
      <w:r w:rsidRPr="006069DD">
        <w:rPr>
          <w:rFonts w:cstheme="minorHAnsi"/>
          <w:b/>
          <w:sz w:val="22"/>
          <w:szCs w:val="22"/>
        </w:rPr>
        <w:t>Extra Help</w:t>
      </w:r>
      <w:r w:rsidR="00EE1C2C">
        <w:rPr>
          <w:rFonts w:cstheme="minorHAnsi"/>
          <w:sz w:val="22"/>
          <w:szCs w:val="22"/>
        </w:rPr>
        <w:tab/>
      </w:r>
      <w:r w:rsidR="00EE1C2C" w:rsidRPr="00EE1C2C">
        <w:rPr>
          <w:rFonts w:cstheme="minorHAnsi"/>
          <w:sz w:val="20"/>
          <w:szCs w:val="20"/>
        </w:rPr>
        <w:t xml:space="preserve">I am available for extra help </w:t>
      </w:r>
      <w:r w:rsidR="006A37BB">
        <w:rPr>
          <w:rFonts w:cstheme="minorHAnsi"/>
          <w:sz w:val="20"/>
          <w:szCs w:val="20"/>
        </w:rPr>
        <w:t xml:space="preserve">most days </w:t>
      </w:r>
      <w:r w:rsidR="00EE1C2C" w:rsidRPr="00EE1C2C">
        <w:rPr>
          <w:rFonts w:cstheme="minorHAnsi"/>
          <w:sz w:val="20"/>
          <w:szCs w:val="20"/>
        </w:rPr>
        <w:t xml:space="preserve">after school.  You must let me know ahead of time if you are seeking extra assistance.  Please understand I have a family and </w:t>
      </w:r>
      <w:r w:rsidR="00392977">
        <w:rPr>
          <w:rFonts w:cstheme="minorHAnsi"/>
          <w:sz w:val="20"/>
          <w:szCs w:val="20"/>
        </w:rPr>
        <w:t xml:space="preserve">busy </w:t>
      </w:r>
      <w:r w:rsidR="00EE1C2C" w:rsidRPr="00EE1C2C">
        <w:rPr>
          <w:rFonts w:cstheme="minorHAnsi"/>
          <w:sz w:val="20"/>
          <w:szCs w:val="20"/>
        </w:rPr>
        <w:t xml:space="preserve">schedule, so </w:t>
      </w:r>
      <w:r w:rsidR="00760381">
        <w:rPr>
          <w:rFonts w:cstheme="minorHAnsi"/>
          <w:sz w:val="20"/>
          <w:szCs w:val="20"/>
        </w:rPr>
        <w:t xml:space="preserve">please </w:t>
      </w:r>
      <w:r w:rsidR="00EE1C2C" w:rsidRPr="00EE1C2C">
        <w:rPr>
          <w:rFonts w:cstheme="minorHAnsi"/>
          <w:sz w:val="20"/>
          <w:szCs w:val="20"/>
        </w:rPr>
        <w:t>do n</w:t>
      </w:r>
      <w:r w:rsidR="00310D67">
        <w:rPr>
          <w:rFonts w:cstheme="minorHAnsi"/>
          <w:sz w:val="20"/>
          <w:szCs w:val="20"/>
        </w:rPr>
        <w:t>ot show up without prior notice</w:t>
      </w:r>
      <w:r w:rsidR="00EE1C2C" w:rsidRPr="00EE1C2C">
        <w:rPr>
          <w:rFonts w:cstheme="minorHAnsi"/>
          <w:sz w:val="20"/>
          <w:szCs w:val="20"/>
        </w:rPr>
        <w:t>.  Otherwise, I am very flexible with dates and times</w:t>
      </w:r>
      <w:r w:rsidR="00310D67">
        <w:rPr>
          <w:rFonts w:cstheme="minorHAnsi"/>
          <w:sz w:val="20"/>
          <w:szCs w:val="20"/>
        </w:rPr>
        <w:t xml:space="preserve"> and am more than willing to offer extra assistance if you are willing to put in the time</w:t>
      </w:r>
      <w:r w:rsidR="006069DD">
        <w:rPr>
          <w:rFonts w:cstheme="minorHAnsi"/>
          <w:sz w:val="20"/>
          <w:szCs w:val="20"/>
        </w:rPr>
        <w:t xml:space="preserve"> and effort</w:t>
      </w:r>
      <w:r w:rsidR="00EE1C2C" w:rsidRPr="00EE1C2C">
        <w:rPr>
          <w:rFonts w:cstheme="minorHAnsi"/>
          <w:sz w:val="20"/>
          <w:szCs w:val="20"/>
        </w:rPr>
        <w:t>.</w:t>
      </w:r>
    </w:p>
    <w:p w:rsidR="00495FAF" w:rsidRDefault="00495FAF" w:rsidP="00EE1C2C">
      <w:pPr>
        <w:rPr>
          <w:rFonts w:cstheme="minorHAnsi"/>
          <w:sz w:val="22"/>
          <w:szCs w:val="22"/>
        </w:rPr>
      </w:pPr>
    </w:p>
    <w:p w:rsidR="00495FAF" w:rsidRDefault="00392977" w:rsidP="002B398C">
      <w:pPr>
        <w:ind w:left="2160" w:hanging="2160"/>
        <w:rPr>
          <w:rFonts w:cstheme="minorHAnsi"/>
          <w:sz w:val="20"/>
          <w:szCs w:val="20"/>
        </w:rPr>
      </w:pPr>
      <w:r w:rsidRPr="006069DD">
        <w:rPr>
          <w:rFonts w:cstheme="minorHAnsi"/>
          <w:b/>
          <w:sz w:val="22"/>
          <w:szCs w:val="22"/>
        </w:rPr>
        <w:t>Website</w:t>
      </w:r>
      <w:r>
        <w:rPr>
          <w:rFonts w:cstheme="minorHAnsi"/>
          <w:sz w:val="22"/>
          <w:szCs w:val="22"/>
        </w:rPr>
        <w:tab/>
      </w:r>
      <w:r w:rsidR="002B398C">
        <w:rPr>
          <w:rFonts w:cstheme="minorHAnsi"/>
          <w:sz w:val="20"/>
          <w:szCs w:val="20"/>
        </w:rPr>
        <w:t xml:space="preserve">The website listed below will be a crucial component of our work this year.  </w:t>
      </w:r>
      <w:r>
        <w:rPr>
          <w:rFonts w:cstheme="minorHAnsi"/>
          <w:sz w:val="20"/>
          <w:szCs w:val="20"/>
        </w:rPr>
        <w:t>All students a</w:t>
      </w:r>
      <w:r w:rsidR="00BA6270">
        <w:rPr>
          <w:rFonts w:cstheme="minorHAnsi"/>
          <w:sz w:val="20"/>
          <w:szCs w:val="20"/>
        </w:rPr>
        <w:t>nd</w:t>
      </w:r>
      <w:r>
        <w:rPr>
          <w:rFonts w:cstheme="minorHAnsi"/>
          <w:sz w:val="20"/>
          <w:szCs w:val="20"/>
        </w:rPr>
        <w:t xml:space="preserve"> parents have access to the website</w:t>
      </w:r>
      <w:r w:rsidR="003D7E4E">
        <w:rPr>
          <w:rFonts w:cstheme="minorHAnsi"/>
          <w:sz w:val="20"/>
          <w:szCs w:val="20"/>
        </w:rPr>
        <w:t xml:space="preserve">, and it will contain a good amount of very useful information such as weekly timelines, </w:t>
      </w:r>
      <w:r w:rsidR="006A37BB">
        <w:rPr>
          <w:rFonts w:cstheme="minorHAnsi"/>
          <w:sz w:val="20"/>
          <w:szCs w:val="20"/>
        </w:rPr>
        <w:t xml:space="preserve">links to an online textbook, homework and activity solutions, </w:t>
      </w:r>
      <w:r w:rsidR="003D7E4E">
        <w:rPr>
          <w:rFonts w:cstheme="minorHAnsi"/>
          <w:sz w:val="20"/>
          <w:szCs w:val="20"/>
        </w:rPr>
        <w:t>and copies of classroom notes.  It also contains a few o</w:t>
      </w:r>
      <w:r w:rsidRPr="00392977">
        <w:rPr>
          <w:rFonts w:cstheme="minorHAnsi"/>
          <w:sz w:val="20"/>
          <w:szCs w:val="20"/>
        </w:rPr>
        <w:t>ther miscellane</w:t>
      </w:r>
      <w:r w:rsidR="00832442">
        <w:rPr>
          <w:rFonts w:cstheme="minorHAnsi"/>
          <w:sz w:val="20"/>
          <w:szCs w:val="20"/>
        </w:rPr>
        <w:t xml:space="preserve">ous </w:t>
      </w:r>
      <w:r w:rsidR="003D7E4E">
        <w:rPr>
          <w:rFonts w:cstheme="minorHAnsi"/>
          <w:sz w:val="20"/>
          <w:szCs w:val="20"/>
        </w:rPr>
        <w:t xml:space="preserve">links such as </w:t>
      </w:r>
      <w:r w:rsidRPr="00392977">
        <w:rPr>
          <w:rFonts w:cstheme="minorHAnsi"/>
          <w:sz w:val="20"/>
          <w:szCs w:val="20"/>
        </w:rPr>
        <w:t>a District 150 calendar, a Richwoods High School course catalog,</w:t>
      </w:r>
      <w:r w:rsidR="0056264A">
        <w:rPr>
          <w:rFonts w:cstheme="minorHAnsi"/>
          <w:sz w:val="20"/>
          <w:szCs w:val="20"/>
        </w:rPr>
        <w:t xml:space="preserve"> </w:t>
      </w:r>
      <w:r w:rsidRPr="00392977">
        <w:rPr>
          <w:rFonts w:cstheme="minorHAnsi"/>
          <w:sz w:val="20"/>
          <w:szCs w:val="20"/>
        </w:rPr>
        <w:t>links to various math related websites, and a few other items</w:t>
      </w:r>
      <w:r w:rsidR="00832442">
        <w:rPr>
          <w:rFonts w:cstheme="minorHAnsi"/>
          <w:sz w:val="20"/>
          <w:szCs w:val="20"/>
        </w:rPr>
        <w:t xml:space="preserve"> that will be updated as the year progresses</w:t>
      </w:r>
      <w:r w:rsidRPr="00392977">
        <w:rPr>
          <w:rFonts w:cstheme="minorHAnsi"/>
          <w:sz w:val="20"/>
          <w:szCs w:val="20"/>
        </w:rPr>
        <w:t xml:space="preserve">.  All students should </w:t>
      </w:r>
      <w:r w:rsidR="003D7E4E">
        <w:rPr>
          <w:rFonts w:cstheme="minorHAnsi"/>
          <w:sz w:val="20"/>
          <w:szCs w:val="20"/>
        </w:rPr>
        <w:t>become familiar with the layout as you will need it as the year progresses.  Please contact me if you see anything out of place, incomplete, or missing.</w:t>
      </w:r>
      <w:r w:rsidR="002B398C">
        <w:rPr>
          <w:rFonts w:cstheme="minorHAnsi"/>
          <w:sz w:val="20"/>
          <w:szCs w:val="20"/>
        </w:rPr>
        <w:t xml:space="preserve">  </w:t>
      </w:r>
    </w:p>
    <w:p w:rsidR="002B398C" w:rsidRDefault="002B398C" w:rsidP="002B398C">
      <w:pPr>
        <w:ind w:left="2160" w:hanging="2160"/>
        <w:rPr>
          <w:rFonts w:cstheme="minorHAnsi"/>
          <w:sz w:val="22"/>
          <w:szCs w:val="22"/>
        </w:rPr>
      </w:pPr>
    </w:p>
    <w:p w:rsidR="002B398C" w:rsidRDefault="002731CE" w:rsidP="002B398C">
      <w:pPr>
        <w:ind w:left="2160" w:hanging="2160"/>
        <w:jc w:val="center"/>
        <w:rPr>
          <w:rFonts w:cstheme="minorHAnsi"/>
          <w:sz w:val="20"/>
          <w:szCs w:val="20"/>
        </w:rPr>
      </w:pPr>
      <w:hyperlink r:id="rId9" w:history="1">
        <w:r w:rsidR="002B398C" w:rsidRPr="00B50617">
          <w:rPr>
            <w:rStyle w:val="Hyperlink"/>
            <w:rFonts w:cstheme="minorHAnsi"/>
            <w:sz w:val="22"/>
            <w:szCs w:val="22"/>
          </w:rPr>
          <w:t>http://mrurbanc.weebly.com</w:t>
        </w:r>
      </w:hyperlink>
      <w:bookmarkStart w:id="0" w:name="_GoBack"/>
      <w:bookmarkEnd w:id="0"/>
    </w:p>
    <w:sectPr w:rsidR="002B398C" w:rsidSect="008631E8"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CE" w:rsidRDefault="002731CE" w:rsidP="00435EEA">
      <w:r>
        <w:separator/>
      </w:r>
    </w:p>
  </w:endnote>
  <w:endnote w:type="continuationSeparator" w:id="0">
    <w:p w:rsidR="002731CE" w:rsidRDefault="002731CE" w:rsidP="004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EA" w:rsidRPr="003921FF" w:rsidRDefault="003921FF">
    <w:pPr>
      <w:pStyle w:val="Footer"/>
      <w:rPr>
        <w:rFonts w:cstheme="minorHAnsi"/>
        <w:sz w:val="22"/>
        <w:szCs w:val="22"/>
      </w:rPr>
    </w:pPr>
    <w:r w:rsidRPr="003921FF">
      <w:rPr>
        <w:sz w:val="22"/>
        <w:szCs w:val="22"/>
      </w:rPr>
      <w:t>Mr. Michael Urbanc</w:t>
    </w:r>
    <w:r w:rsidR="00435EEA" w:rsidRPr="003921FF">
      <w:rPr>
        <w:sz w:val="22"/>
        <w:szCs w:val="22"/>
      </w:rPr>
      <w:tab/>
    </w:r>
    <w:r w:rsidR="00435EEA" w:rsidRPr="003921FF">
      <w:rPr>
        <w:rFonts w:cstheme="minorHAnsi"/>
        <w:sz w:val="22"/>
        <w:szCs w:val="22"/>
      </w:rPr>
      <w:tab/>
      <w:t xml:space="preserve">Email: </w:t>
    </w:r>
    <w:r>
      <w:rPr>
        <w:rFonts w:cstheme="minorHAnsi"/>
        <w:sz w:val="22"/>
        <w:szCs w:val="22"/>
      </w:rPr>
      <w:t xml:space="preserve"> </w:t>
    </w:r>
    <w:r w:rsidR="00435EEA" w:rsidRPr="003921FF">
      <w:rPr>
        <w:rFonts w:cstheme="minorHAnsi"/>
        <w:sz w:val="22"/>
        <w:szCs w:val="22"/>
      </w:rPr>
      <w:t>michael.urbanc@psd150.org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AF" w:rsidRPr="00495FAF" w:rsidRDefault="00495FAF">
    <w:pPr>
      <w:pStyle w:val="Footer"/>
      <w:rPr>
        <w:rFonts w:cstheme="minorHAnsi"/>
        <w:sz w:val="22"/>
        <w:szCs w:val="22"/>
      </w:rPr>
    </w:pPr>
    <w:r w:rsidRPr="003921FF">
      <w:rPr>
        <w:sz w:val="22"/>
        <w:szCs w:val="22"/>
      </w:rPr>
      <w:t>Mr. Michael Urbanc</w:t>
    </w:r>
    <w:r w:rsidRPr="003921FF">
      <w:rPr>
        <w:sz w:val="22"/>
        <w:szCs w:val="22"/>
      </w:rPr>
      <w:tab/>
    </w:r>
    <w:r w:rsidRPr="003921FF">
      <w:rPr>
        <w:rFonts w:cstheme="minorHAnsi"/>
        <w:sz w:val="22"/>
        <w:szCs w:val="22"/>
      </w:rPr>
      <w:tab/>
      <w:t xml:space="preserve">Email: </w:t>
    </w:r>
    <w:r>
      <w:rPr>
        <w:rFonts w:cstheme="minorHAnsi"/>
        <w:sz w:val="22"/>
        <w:szCs w:val="22"/>
      </w:rPr>
      <w:t xml:space="preserve"> </w:t>
    </w:r>
    <w:r w:rsidRPr="003921FF">
      <w:rPr>
        <w:rFonts w:cstheme="minorHAnsi"/>
        <w:sz w:val="22"/>
        <w:szCs w:val="22"/>
      </w:rPr>
      <w:t>michael.urbanc@psd150.org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CE" w:rsidRDefault="002731CE" w:rsidP="00435EEA">
      <w:r>
        <w:separator/>
      </w:r>
    </w:p>
  </w:footnote>
  <w:footnote w:type="continuationSeparator" w:id="0">
    <w:p w:rsidR="002731CE" w:rsidRDefault="002731CE" w:rsidP="004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40" w:rsidRDefault="00477F40" w:rsidP="00477F40">
    <w:pPr>
      <w:pStyle w:val="Header"/>
      <w:jc w:val="center"/>
      <w:rPr>
        <w:b/>
        <w:sz w:val="28"/>
        <w:szCs w:val="28"/>
      </w:rPr>
    </w:pPr>
  </w:p>
  <w:p w:rsidR="00C75A83" w:rsidRDefault="002A0C23" w:rsidP="00C75A8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138430</wp:posOffset>
              </wp:positionV>
              <wp:extent cx="4902200" cy="342900"/>
              <wp:effectExtent l="0" t="76200" r="8890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4A9EB90" id="AutoShape 4" o:spid="_x0000_s1026" style="position:absolute;margin-left:40pt;margin-top:10.9pt;width:38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">
              <v:shadow on="t" opacity=".5" offset="6pt,-6pt"/>
            </v:roundrect>
          </w:pict>
        </mc:Fallback>
      </mc:AlternateContent>
    </w:r>
  </w:p>
  <w:p w:rsidR="00C75A83" w:rsidRPr="00C75A83" w:rsidRDefault="00477F40" w:rsidP="00C75A83">
    <w:pPr>
      <w:pStyle w:val="Header"/>
      <w:jc w:val="center"/>
      <w:rPr>
        <w:b/>
        <w:sz w:val="28"/>
        <w:szCs w:val="28"/>
      </w:rPr>
    </w:pPr>
    <w:r w:rsidRPr="00425041">
      <w:rPr>
        <w:b/>
        <w:sz w:val="28"/>
        <w:szCs w:val="28"/>
      </w:rPr>
      <w:t xml:space="preserve">Syllabus:  </w:t>
    </w:r>
    <w:r w:rsidR="00695937">
      <w:rPr>
        <w:b/>
        <w:sz w:val="28"/>
        <w:szCs w:val="28"/>
      </w:rPr>
      <w:t>Geometry Enriched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C7"/>
    <w:multiLevelType w:val="hybridMultilevel"/>
    <w:tmpl w:val="F6C2000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5817058"/>
    <w:multiLevelType w:val="hybridMultilevel"/>
    <w:tmpl w:val="3D0C75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DA3553"/>
    <w:multiLevelType w:val="hybridMultilevel"/>
    <w:tmpl w:val="B18A84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4381DD2"/>
    <w:multiLevelType w:val="hybridMultilevel"/>
    <w:tmpl w:val="688EA99C"/>
    <w:lvl w:ilvl="0" w:tplc="D65E6300">
      <w:start w:val="15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75645EA5"/>
    <w:multiLevelType w:val="hybridMultilevel"/>
    <w:tmpl w:val="2AE63020"/>
    <w:lvl w:ilvl="0" w:tplc="A06009D0">
      <w:start w:val="15"/>
      <w:numFmt w:val="decimal"/>
      <w:lvlText w:val="%1.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076DF8A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78C9"/>
    <w:multiLevelType w:val="hybridMultilevel"/>
    <w:tmpl w:val="1B9C7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EA"/>
    <w:rsid w:val="00066459"/>
    <w:rsid w:val="00076048"/>
    <w:rsid w:val="000A671F"/>
    <w:rsid w:val="000D7AC2"/>
    <w:rsid w:val="001B70DD"/>
    <w:rsid w:val="001C5DF6"/>
    <w:rsid w:val="002114A5"/>
    <w:rsid w:val="00225FC2"/>
    <w:rsid w:val="002731CE"/>
    <w:rsid w:val="002A0C23"/>
    <w:rsid w:val="002A3C98"/>
    <w:rsid w:val="002B398C"/>
    <w:rsid w:val="002C47EC"/>
    <w:rsid w:val="002F5523"/>
    <w:rsid w:val="00310D67"/>
    <w:rsid w:val="003350A0"/>
    <w:rsid w:val="00354AB7"/>
    <w:rsid w:val="003614E7"/>
    <w:rsid w:val="00374F8D"/>
    <w:rsid w:val="003921FF"/>
    <w:rsid w:val="00392977"/>
    <w:rsid w:val="003C25BB"/>
    <w:rsid w:val="003D7E4E"/>
    <w:rsid w:val="004100A0"/>
    <w:rsid w:val="00425041"/>
    <w:rsid w:val="00435EEA"/>
    <w:rsid w:val="00437342"/>
    <w:rsid w:val="004532BE"/>
    <w:rsid w:val="00457399"/>
    <w:rsid w:val="00477F40"/>
    <w:rsid w:val="00495FAF"/>
    <w:rsid w:val="004E23F3"/>
    <w:rsid w:val="00506637"/>
    <w:rsid w:val="0056264A"/>
    <w:rsid w:val="005D7CAA"/>
    <w:rsid w:val="006069DD"/>
    <w:rsid w:val="00695937"/>
    <w:rsid w:val="006A37BB"/>
    <w:rsid w:val="006C58D1"/>
    <w:rsid w:val="007578E7"/>
    <w:rsid w:val="00760381"/>
    <w:rsid w:val="007A0E32"/>
    <w:rsid w:val="007B6342"/>
    <w:rsid w:val="00807FE7"/>
    <w:rsid w:val="00832442"/>
    <w:rsid w:val="0085196E"/>
    <w:rsid w:val="008631E8"/>
    <w:rsid w:val="00872CE1"/>
    <w:rsid w:val="008A10F3"/>
    <w:rsid w:val="008C7388"/>
    <w:rsid w:val="00930E6D"/>
    <w:rsid w:val="00944F35"/>
    <w:rsid w:val="0096791B"/>
    <w:rsid w:val="00985783"/>
    <w:rsid w:val="009B6AEA"/>
    <w:rsid w:val="009C42BB"/>
    <w:rsid w:val="009C632F"/>
    <w:rsid w:val="009D377E"/>
    <w:rsid w:val="009E7B82"/>
    <w:rsid w:val="00AC0EC1"/>
    <w:rsid w:val="00B10A52"/>
    <w:rsid w:val="00B6303C"/>
    <w:rsid w:val="00B679C1"/>
    <w:rsid w:val="00B94AD0"/>
    <w:rsid w:val="00BA6270"/>
    <w:rsid w:val="00BD402A"/>
    <w:rsid w:val="00C230EF"/>
    <w:rsid w:val="00C407EA"/>
    <w:rsid w:val="00C60AAA"/>
    <w:rsid w:val="00C6200E"/>
    <w:rsid w:val="00C75A83"/>
    <w:rsid w:val="00C96AEA"/>
    <w:rsid w:val="00CB33FB"/>
    <w:rsid w:val="00CC0911"/>
    <w:rsid w:val="00CC7FF1"/>
    <w:rsid w:val="00D0500B"/>
    <w:rsid w:val="00D11F63"/>
    <w:rsid w:val="00D84944"/>
    <w:rsid w:val="00E31F2C"/>
    <w:rsid w:val="00E62DFA"/>
    <w:rsid w:val="00EE1C2C"/>
    <w:rsid w:val="00F23CBF"/>
    <w:rsid w:val="00F755EE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08651"/>
  <w15:docId w15:val="{E18FCDB7-8C82-4A7E-AE53-0DACC5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31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1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1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1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1F2C"/>
    <w:rPr>
      <w:b/>
      <w:bCs/>
    </w:rPr>
  </w:style>
  <w:style w:type="character" w:styleId="Emphasis">
    <w:name w:val="Emphasis"/>
    <w:basedOn w:val="DefaultParagraphFont"/>
    <w:uiPriority w:val="20"/>
    <w:qFormat/>
    <w:rsid w:val="00E31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1F2C"/>
    <w:rPr>
      <w:szCs w:val="32"/>
    </w:rPr>
  </w:style>
  <w:style w:type="paragraph" w:styleId="ListParagraph">
    <w:name w:val="List Paragraph"/>
    <w:basedOn w:val="Normal"/>
    <w:uiPriority w:val="34"/>
    <w:qFormat/>
    <w:rsid w:val="00E31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1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1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F2C"/>
    <w:rPr>
      <w:b/>
      <w:i/>
      <w:sz w:val="24"/>
    </w:rPr>
  </w:style>
  <w:style w:type="character" w:styleId="SubtleEmphasis">
    <w:name w:val="Subtle Emphasis"/>
    <w:uiPriority w:val="19"/>
    <w:qFormat/>
    <w:rsid w:val="00E31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1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1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1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1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F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E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E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EA"/>
    <w:rPr>
      <w:rFonts w:ascii="Tahoma" w:hAnsi="Tahoma" w:cs="Tahoma"/>
      <w:sz w:val="16"/>
      <w:szCs w:val="16"/>
    </w:rPr>
  </w:style>
  <w:style w:type="paragraph" w:customStyle="1" w:styleId="Body0">
    <w:name w:val="Body 0+"/>
    <w:rsid w:val="00CC7FF1"/>
    <w:pPr>
      <w:spacing w:after="120" w:line="240" w:lineRule="auto"/>
      <w:jc w:val="both"/>
    </w:pPr>
    <w:rPr>
      <w:rFonts w:ascii="Times New Roman" w:eastAsia="Times New Roman" w:hAnsi="Times New Roman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AC0EC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6C58D1"/>
    <w:pPr>
      <w:widowControl w:val="0"/>
    </w:pPr>
    <w:rPr>
      <w:rFonts w:ascii="Times New Roman" w:eastAsia="Times New Roman" w:hAnsi="Times New Roman"/>
      <w:sz w:val="18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6C58D1"/>
    <w:rPr>
      <w:rFonts w:ascii="Times New Roman" w:eastAsia="Times New Roman" w:hAnsi="Times New Roman"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urbanc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urbanc@psd150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rurbanc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URBANC</cp:lastModifiedBy>
  <cp:revision>3</cp:revision>
  <cp:lastPrinted>2012-08-14T21:47:00Z</cp:lastPrinted>
  <dcterms:created xsi:type="dcterms:W3CDTF">2018-05-23T18:06:00Z</dcterms:created>
  <dcterms:modified xsi:type="dcterms:W3CDTF">2018-05-23T18:11:00Z</dcterms:modified>
</cp:coreProperties>
</file>