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D" w:rsidRPr="00054593" w:rsidRDefault="001422AD" w:rsidP="001422AD">
      <w:pPr>
        <w:spacing w:after="0" w:line="240" w:lineRule="auto"/>
        <w:rPr>
          <w:b/>
          <w:u w:val="single"/>
        </w:rPr>
      </w:pPr>
      <w:r w:rsidRPr="00054593">
        <w:rPr>
          <w:b/>
          <w:u w:val="single"/>
        </w:rPr>
        <w:t>Topic List</w:t>
      </w:r>
    </w:p>
    <w:p w:rsidR="001422AD" w:rsidRPr="00054593" w:rsidRDefault="001422AD" w:rsidP="001422AD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F30A9C" w:rsidRPr="00054593" w:rsidTr="006A2CE2">
        <w:trPr>
          <w:trHeight w:val="11861"/>
        </w:trPr>
        <w:tc>
          <w:tcPr>
            <w:tcW w:w="10260" w:type="dxa"/>
          </w:tcPr>
          <w:p w:rsidR="00F30A9C" w:rsidRPr="00054593" w:rsidRDefault="00F30A9C" w:rsidP="009D0F6B">
            <w:pPr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>Unit 01 – Limits, Continuity, and Differentiability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Algebraic Limits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Squeeze Theorem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Limits</w:t>
            </w:r>
            <w:r w:rsidRPr="00054593">
              <w:t xml:space="preserve"> with piece-wise functions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054593">
              <w:t>L’Hoptial’s</w:t>
            </w:r>
            <w:proofErr w:type="spellEnd"/>
            <w:r w:rsidRPr="00054593">
              <w:t xml:space="preserve"> Rule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Continuity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Differentiability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IVT (Intermediate Value Theorem)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Rolle’s Theorem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054593">
              <w:t>MVT (Mean Value Theorem)</w:t>
            </w:r>
          </w:p>
          <w:p w:rsidR="00F30A9C" w:rsidRPr="00054593" w:rsidRDefault="00F30A9C" w:rsidP="00F30A9C">
            <w:pPr>
              <w:pStyle w:val="ListParagraph"/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 xml:space="preserve"> </w:t>
            </w:r>
          </w:p>
          <w:p w:rsidR="00F30A9C" w:rsidRPr="00054593" w:rsidRDefault="00F30A9C" w:rsidP="009D0F6B">
            <w:pPr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>Unit 02 – Improper Integrals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Fundamental Theorem of Calculus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Improper integral as limit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Comparison Tests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054593">
              <w:t xml:space="preserve">Upper and Lower </w:t>
            </w:r>
            <w:proofErr w:type="spellStart"/>
            <w:r w:rsidRPr="00054593">
              <w:t>Reimann</w:t>
            </w:r>
            <w:proofErr w:type="spellEnd"/>
            <w:r w:rsidRPr="00054593">
              <w:t xml:space="preserve"> Sums</w:t>
            </w:r>
          </w:p>
          <w:p w:rsidR="00F30A9C" w:rsidRPr="00054593" w:rsidRDefault="00F30A9C" w:rsidP="00F30A9C">
            <w:pPr>
              <w:pStyle w:val="ListParagraph"/>
              <w:rPr>
                <w:b/>
                <w:u w:val="single"/>
              </w:rPr>
            </w:pPr>
          </w:p>
          <w:p w:rsidR="00F30A9C" w:rsidRPr="00054593" w:rsidRDefault="00F30A9C" w:rsidP="009D0F6B">
            <w:pPr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 xml:space="preserve">Unit 03 – Infinite Series and Convergence 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Infinite Series in Summation Notation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Partial Sums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Convergence Tests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Power Series</w:t>
            </w:r>
          </w:p>
          <w:p w:rsidR="00F30A9C" w:rsidRPr="00054593" w:rsidRDefault="00F30A9C" w:rsidP="00F30A9C">
            <w:pPr>
              <w:pStyle w:val="ListParagraph"/>
              <w:numPr>
                <w:ilvl w:val="0"/>
                <w:numId w:val="21"/>
              </w:numPr>
            </w:pPr>
            <w:r w:rsidRPr="00054593">
              <w:t>Radius and Interval of Convergence</w:t>
            </w:r>
          </w:p>
          <w:p w:rsidR="00F30A9C" w:rsidRPr="00054593" w:rsidRDefault="00F30A9C" w:rsidP="009D0F6B">
            <w:pPr>
              <w:rPr>
                <w:b/>
                <w:u w:val="single"/>
              </w:rPr>
            </w:pPr>
          </w:p>
          <w:p w:rsidR="00F30A9C" w:rsidRPr="00054593" w:rsidRDefault="00F30A9C" w:rsidP="009D0F6B">
            <w:pPr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>Unit 04 – Taylor and Maclaurin Series</w:t>
            </w:r>
          </w:p>
          <w:p w:rsidR="00F30A9C" w:rsidRPr="00054593" w:rsidRDefault="00F30A9C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 xml:space="preserve">Maclaurin Series </w:t>
            </w:r>
          </w:p>
          <w:p w:rsidR="00F30A9C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Truncated Maclaurin Polynomials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Lagrange Form of Error Term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Maclaurin Series of Composite Functions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Taylor Series</w:t>
            </w:r>
          </w:p>
          <w:p w:rsidR="00F30A9C" w:rsidRPr="00054593" w:rsidRDefault="00F30A9C" w:rsidP="009D0F6B">
            <w:pPr>
              <w:rPr>
                <w:b/>
                <w:u w:val="single"/>
              </w:rPr>
            </w:pPr>
          </w:p>
          <w:p w:rsidR="00F30A9C" w:rsidRPr="00054593" w:rsidRDefault="00F30A9C" w:rsidP="009D0F6B">
            <w:pPr>
              <w:rPr>
                <w:b/>
                <w:u w:val="single"/>
              </w:rPr>
            </w:pPr>
            <w:r w:rsidRPr="00054593">
              <w:rPr>
                <w:b/>
                <w:u w:val="single"/>
              </w:rPr>
              <w:t>Unit 05 – Differential Equations</w:t>
            </w:r>
          </w:p>
          <w:p w:rsidR="00F30A9C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Simple differential equations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Separation of variables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Homogenous differential equations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Linear differential equations</w:t>
            </w:r>
          </w:p>
          <w:p w:rsidR="006A2CE2" w:rsidRPr="00054593" w:rsidRDefault="006A2CE2" w:rsidP="009D0F6B">
            <w:pPr>
              <w:pStyle w:val="ListParagraph"/>
              <w:numPr>
                <w:ilvl w:val="0"/>
                <w:numId w:val="21"/>
              </w:numPr>
            </w:pPr>
            <w:r w:rsidRPr="00054593">
              <w:t>General vs. particular solution</w:t>
            </w:r>
          </w:p>
          <w:p w:rsidR="00F30A9C" w:rsidRPr="00054593" w:rsidRDefault="006A2CE2" w:rsidP="006A2CE2">
            <w:pPr>
              <w:pStyle w:val="ListParagraph"/>
              <w:numPr>
                <w:ilvl w:val="0"/>
                <w:numId w:val="21"/>
              </w:numPr>
            </w:pPr>
            <w:r w:rsidRPr="00054593">
              <w:t>Implicit vs. explicit form</w:t>
            </w:r>
          </w:p>
        </w:tc>
      </w:tr>
    </w:tbl>
    <w:p w:rsidR="001422AD" w:rsidRPr="00054593" w:rsidRDefault="001422AD" w:rsidP="001422AD">
      <w:pPr>
        <w:spacing w:after="0" w:line="240" w:lineRule="auto"/>
        <w:rPr>
          <w:b/>
          <w:u w:val="single"/>
        </w:rPr>
      </w:pPr>
    </w:p>
    <w:p w:rsidR="001422AD" w:rsidRPr="00054593" w:rsidRDefault="001422AD" w:rsidP="001422AD">
      <w:pPr>
        <w:spacing w:after="0" w:line="240" w:lineRule="auto"/>
        <w:rPr>
          <w:b/>
          <w:u w:val="single"/>
        </w:rPr>
      </w:pPr>
    </w:p>
    <w:p w:rsidR="006A2CE2" w:rsidRPr="00054593" w:rsidRDefault="006A2CE2" w:rsidP="001422AD">
      <w:pPr>
        <w:spacing w:after="0" w:line="240" w:lineRule="auto"/>
        <w:rPr>
          <w:b/>
          <w:u w:val="single"/>
        </w:rPr>
      </w:pPr>
    </w:p>
    <w:p w:rsidR="006A2CE2" w:rsidRPr="00054593" w:rsidRDefault="006A2CE2" w:rsidP="001422AD">
      <w:pPr>
        <w:spacing w:after="0" w:line="240" w:lineRule="auto"/>
        <w:rPr>
          <w:b/>
          <w:u w:val="single"/>
        </w:rPr>
      </w:pPr>
    </w:p>
    <w:p w:rsidR="006A2CE2" w:rsidRPr="00054593" w:rsidRDefault="006A2CE2" w:rsidP="001422AD">
      <w:pPr>
        <w:spacing w:after="0" w:line="240" w:lineRule="auto"/>
        <w:rPr>
          <w:b/>
          <w:u w:val="single"/>
        </w:rPr>
      </w:pPr>
    </w:p>
    <w:p w:rsidR="006A2CE2" w:rsidRPr="00054593" w:rsidRDefault="006A2CE2" w:rsidP="001422AD">
      <w:pPr>
        <w:spacing w:after="0" w:line="240" w:lineRule="auto"/>
        <w:rPr>
          <w:b/>
          <w:u w:val="single"/>
        </w:rPr>
      </w:pPr>
    </w:p>
    <w:p w:rsidR="006A2CE2" w:rsidRPr="00054593" w:rsidRDefault="006A2CE2" w:rsidP="006A2CE2">
      <w:pPr>
        <w:rPr>
          <w:b/>
          <w:u w:val="single"/>
        </w:rPr>
      </w:pPr>
      <w:r w:rsidRPr="00054593">
        <w:rPr>
          <w:b/>
          <w:u w:val="single"/>
        </w:rPr>
        <w:t>Unit 01 – Limits, Continuity, and Differentiability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Algebraic Limits</w:t>
      </w:r>
    </w:p>
    <w:p w:rsidR="006A2CE2" w:rsidRPr="00054593" w:rsidRDefault="006A2CE2" w:rsidP="006A2CE2">
      <w:pPr>
        <w:pStyle w:val="ListParagraph"/>
        <w:numPr>
          <w:ilvl w:val="1"/>
          <w:numId w:val="21"/>
        </w:numPr>
      </w:pPr>
      <w:r w:rsidRPr="00054593">
        <w:t xml:space="preserve">Simplifying using factoring, conjugates, </w:t>
      </w:r>
      <w:r w:rsidR="00054593" w:rsidRPr="00054593">
        <w:t>and other algebraic techniques</w:t>
      </w:r>
    </w:p>
    <w:p w:rsidR="00054593" w:rsidRPr="00054593" w:rsidRDefault="00054593" w:rsidP="006A2CE2">
      <w:pPr>
        <w:pStyle w:val="ListParagraph"/>
        <w:numPr>
          <w:ilvl w:val="1"/>
          <w:numId w:val="21"/>
        </w:numPr>
      </w:pPr>
      <w:r w:rsidRPr="00054593">
        <w:t xml:space="preserve">Long form of derivative: </w:t>
      </w:r>
      <w:r w:rsidRPr="00054593">
        <w:rPr>
          <w:position w:val="-24"/>
        </w:rPr>
        <w:object w:dxaOrig="2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5pt;height:30.85pt" o:ole="">
            <v:imagedata r:id="rId8" o:title=""/>
          </v:shape>
          <o:OLEObject Type="Embed" ProgID="Equation.DSMT4" ShapeID="_x0000_i1025" DrawAspect="Content" ObjectID="_1524649339" r:id="rId9"/>
        </w:object>
      </w:r>
      <w:r w:rsidRPr="00054593">
        <w:t xml:space="preserve"> 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Squeeze Theorem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rPr>
          <w:position w:val="-12"/>
        </w:rPr>
        <w:object w:dxaOrig="1140" w:dyaOrig="360">
          <v:shape id="_x0000_i1026" type="#_x0000_t75" style="width:57.05pt;height:17.75pt" o:ole="">
            <v:imagedata r:id="rId10" o:title=""/>
          </v:shape>
          <o:OLEObject Type="Embed" ProgID="Equation.DSMT4" ShapeID="_x0000_i1026" DrawAspect="Content" ObjectID="_1524649340" r:id="rId11"/>
        </w:object>
      </w:r>
      <w:r w:rsidRPr="00054593">
        <w:t xml:space="preserve"> , If </w:t>
      </w:r>
      <w:r w:rsidRPr="00054593">
        <w:rPr>
          <w:position w:val="-12"/>
        </w:rPr>
        <w:object w:dxaOrig="279" w:dyaOrig="360">
          <v:shape id="_x0000_i1027" type="#_x0000_t75" style="width:14.05pt;height:17.75pt" o:ole="">
            <v:imagedata r:id="rId12" o:title=""/>
          </v:shape>
          <o:OLEObject Type="Embed" ProgID="Equation.DSMT4" ShapeID="_x0000_i1027" DrawAspect="Content" ObjectID="_1524649341" r:id="rId13"/>
        </w:object>
      </w:r>
      <w:r w:rsidRPr="00054593">
        <w:t xml:space="preserve">and </w:t>
      </w:r>
      <w:r w:rsidRPr="00054593">
        <w:rPr>
          <w:position w:val="-12"/>
        </w:rPr>
        <w:object w:dxaOrig="260" w:dyaOrig="360">
          <v:shape id="_x0000_i1028" type="#_x0000_t75" style="width:13.1pt;height:17.75pt" o:ole="">
            <v:imagedata r:id="rId14" o:title=""/>
          </v:shape>
          <o:OLEObject Type="Embed" ProgID="Equation.DSMT4" ShapeID="_x0000_i1028" DrawAspect="Content" ObjectID="_1524649342" r:id="rId15"/>
        </w:object>
      </w:r>
      <w:r w:rsidRPr="00054593">
        <w:t xml:space="preserve"> approach the same limit, then </w:t>
      </w:r>
      <w:r w:rsidRPr="00054593">
        <w:rPr>
          <w:position w:val="-12"/>
        </w:rPr>
        <w:object w:dxaOrig="260" w:dyaOrig="360">
          <v:shape id="_x0000_i1029" type="#_x0000_t75" style="width:13.1pt;height:17.75pt" o:ole="">
            <v:imagedata r:id="rId16" o:title=""/>
          </v:shape>
          <o:OLEObject Type="Embed" ProgID="Equation.DSMT4" ShapeID="_x0000_i1029" DrawAspect="Content" ObjectID="_1524649343" r:id="rId17"/>
        </w:object>
      </w:r>
      <w:r w:rsidRPr="00054593">
        <w:t>approaches same limit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Limits with piece-wise functions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Have to approach the same y-value at the interval changes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Limit exists only if LHL = RHL (Left-hand limit = right-hand limit, </w:t>
      </w:r>
      <w:r w:rsidRPr="00054593">
        <w:rPr>
          <w:position w:val="-22"/>
        </w:rPr>
        <w:object w:dxaOrig="1340" w:dyaOrig="480">
          <v:shape id="_x0000_i1030" type="#_x0000_t75" style="width:67.3pt;height:24.3pt" o:ole="">
            <v:imagedata r:id="rId18" o:title=""/>
          </v:shape>
          <o:OLEObject Type="Embed" ProgID="Equation.DSMT4" ShapeID="_x0000_i1030" DrawAspect="Content" ObjectID="_1524649344" r:id="rId19"/>
        </w:object>
      </w:r>
      <w:r w:rsidRPr="00054593">
        <w:t xml:space="preserve"> )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proofErr w:type="spellStart"/>
      <w:r w:rsidRPr="00054593">
        <w:t>L’Hoptial’s</w:t>
      </w:r>
      <w:proofErr w:type="spellEnd"/>
      <w:r w:rsidRPr="00054593">
        <w:t xml:space="preserve"> Rule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rPr>
          <w:position w:val="-30"/>
        </w:rPr>
        <w:object w:dxaOrig="1100" w:dyaOrig="720">
          <v:shape id="_x0000_i1033" type="#_x0000_t75" style="width:55.15pt;height:36.45pt" o:ole="">
            <v:imagedata r:id="rId20" o:title=""/>
          </v:shape>
          <o:OLEObject Type="Embed" ProgID="Equation.DSMT4" ShapeID="_x0000_i1033" DrawAspect="Content" ObjectID="_1524649345" r:id="rId21"/>
        </w:object>
      </w:r>
      <w:r w:rsidRPr="00054593">
        <w:t xml:space="preserve"> must be in the form </w:t>
      </w:r>
      <w:r w:rsidRPr="00054593">
        <w:rPr>
          <w:position w:val="-24"/>
        </w:rPr>
        <w:object w:dxaOrig="220" w:dyaOrig="620">
          <v:shape id="_x0000_i1031" type="#_x0000_t75" style="width:11.2pt;height:30.85pt" o:ole="">
            <v:imagedata r:id="rId22" o:title=""/>
          </v:shape>
          <o:OLEObject Type="Embed" ProgID="Equation.DSMT4" ShapeID="_x0000_i1031" DrawAspect="Content" ObjectID="_1524649346" r:id="rId23"/>
        </w:object>
      </w:r>
      <w:r w:rsidRPr="00054593">
        <w:t xml:space="preserve"> or </w:t>
      </w:r>
      <w:r w:rsidRPr="00054593">
        <w:rPr>
          <w:position w:val="-24"/>
        </w:rPr>
        <w:object w:dxaOrig="279" w:dyaOrig="620">
          <v:shape id="_x0000_i1032" type="#_x0000_t75" style="width:14.05pt;height:30.85pt" o:ole="">
            <v:imagedata r:id="rId24" o:title=""/>
          </v:shape>
          <o:OLEObject Type="Embed" ProgID="Equation.DSMT4" ShapeID="_x0000_i1032" DrawAspect="Content" ObjectID="_1524649347" r:id="rId25"/>
        </w:objec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rPr>
          <w:position w:val="-30"/>
        </w:rPr>
        <w:object w:dxaOrig="2439" w:dyaOrig="720">
          <v:shape id="_x0000_i1034" type="#_x0000_t75" style="width:121.55pt;height:36.45pt" o:ole="">
            <v:imagedata r:id="rId26" o:title=""/>
          </v:shape>
          <o:OLEObject Type="Embed" ProgID="Equation.DSMT4" ShapeID="_x0000_i1034" DrawAspect="Content" ObjectID="_1524649348" r:id="rId27"/>
        </w:objec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May be repeated more than once, but must be </w:t>
      </w:r>
      <w:r w:rsidRPr="00054593">
        <w:rPr>
          <w:position w:val="-24"/>
        </w:rPr>
        <w:object w:dxaOrig="220" w:dyaOrig="620">
          <v:shape id="_x0000_i1035" type="#_x0000_t75" style="width:11.2pt;height:30.85pt" o:ole="">
            <v:imagedata r:id="rId22" o:title=""/>
          </v:shape>
          <o:OLEObject Type="Embed" ProgID="Equation.DSMT4" ShapeID="_x0000_i1035" DrawAspect="Content" ObjectID="_1524649349" r:id="rId28"/>
        </w:object>
      </w:r>
      <w:r w:rsidRPr="00054593">
        <w:t xml:space="preserve"> or </w:t>
      </w:r>
      <w:r w:rsidRPr="00054593">
        <w:rPr>
          <w:position w:val="-24"/>
        </w:rPr>
        <w:object w:dxaOrig="279" w:dyaOrig="620">
          <v:shape id="_x0000_i1036" type="#_x0000_t75" style="width:14.05pt;height:30.85pt" o:ole="">
            <v:imagedata r:id="rId24" o:title=""/>
          </v:shape>
          <o:OLEObject Type="Embed" ProgID="Equation.DSMT4" ShapeID="_x0000_i1036" DrawAspect="Content" ObjectID="_1524649350" r:id="rId29"/>
        </w:object>
      </w:r>
      <w:r w:rsidRPr="00054593">
        <w:t xml:space="preserve"> at each step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Continuity</w:t>
      </w:r>
      <w:r w:rsidR="00054593" w:rsidRPr="00054593">
        <w:t xml:space="preserve"> at a point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Function at x=c (</w:t>
      </w:r>
      <w:r w:rsidRPr="00054593">
        <w:rPr>
          <w:position w:val="-10"/>
        </w:rPr>
        <w:object w:dxaOrig="520" w:dyaOrig="320">
          <v:shape id="_x0000_i1038" type="#_x0000_t75" style="width:26.2pt;height:15.9pt" o:ole="">
            <v:imagedata r:id="rId30" o:title=""/>
          </v:shape>
          <o:OLEObject Type="Embed" ProgID="Equation.DSMT4" ShapeID="_x0000_i1038" DrawAspect="Content" ObjectID="_1524649351" r:id="rId31"/>
        </w:object>
      </w:r>
      <w:r w:rsidRPr="00054593">
        <w:t xml:space="preserve">) must exist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Limit must exist (</w:t>
      </w:r>
      <w:r w:rsidRPr="00054593">
        <w:rPr>
          <w:position w:val="-4"/>
        </w:rPr>
        <w:object w:dxaOrig="1620" w:dyaOrig="260">
          <v:shape id="_x0000_i1037" type="#_x0000_t75" style="width:81.35pt;height:13.1pt" o:ole="">
            <v:imagedata r:id="rId32" o:title=""/>
          </v:shape>
          <o:OLEObject Type="Embed" ProgID="Equation.DSMT4" ShapeID="_x0000_i1037" DrawAspect="Content" ObjectID="_1524649352" r:id="rId33"/>
        </w:object>
      </w:r>
      <w:r w:rsidRPr="00054593">
        <w:t>)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Function value and limit from above steps must be same value 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Differentiability</w:t>
      </w:r>
      <w:r w:rsidR="00054593" w:rsidRPr="00054593">
        <w:t xml:space="preserve"> at a point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Must be continuous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Must not have any vertical tangents ( </w:t>
      </w:r>
      <w:r w:rsidRPr="00054593">
        <w:rPr>
          <w:position w:val="-10"/>
        </w:rPr>
        <w:object w:dxaOrig="600" w:dyaOrig="320">
          <v:shape id="_x0000_i1039" type="#_x0000_t75" style="width:29.9pt;height:15.9pt" o:ole="">
            <v:imagedata r:id="rId34" o:title=""/>
          </v:shape>
          <o:OLEObject Type="Embed" ProgID="Equation.DSMT4" ShapeID="_x0000_i1039" DrawAspect="Content" ObjectID="_1524649353" r:id="rId35"/>
        </w:object>
      </w:r>
      <w:r w:rsidRPr="00054593">
        <w:t xml:space="preserve"> at x=c must be defined)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No “sharp turns” – Check derivative coming from each side at x=c to make sure they are equal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IVT (Intermediate Value Theorem)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There exists 2 values such that </w:t>
      </w:r>
      <w:r w:rsidRPr="00054593">
        <w:rPr>
          <w:position w:val="-10"/>
        </w:rPr>
        <w:object w:dxaOrig="900" w:dyaOrig="320">
          <v:shape id="_x0000_i1040" type="#_x0000_t75" style="width:44.9pt;height:15.9pt" o:ole="">
            <v:imagedata r:id="rId36" o:title=""/>
          </v:shape>
          <o:OLEObject Type="Embed" ProgID="Equation.DSMT4" ShapeID="_x0000_i1040" DrawAspect="Content" ObjectID="_1524649354" r:id="rId37"/>
        </w:object>
      </w:r>
      <w:r w:rsidRPr="00054593">
        <w:t xml:space="preserve"> and </w:t>
      </w:r>
      <w:r w:rsidRPr="00054593">
        <w:rPr>
          <w:position w:val="-10"/>
        </w:rPr>
        <w:object w:dxaOrig="880" w:dyaOrig="320">
          <v:shape id="_x0000_i1041" type="#_x0000_t75" style="width:43.95pt;height:15.9pt" o:ole="">
            <v:imagedata r:id="rId38" o:title=""/>
          </v:shape>
          <o:OLEObject Type="Embed" ProgID="Equation.DSMT4" ShapeID="_x0000_i1041" DrawAspect="Content" ObjectID="_1524649355" r:id="rId39"/>
        </w:object>
      </w:r>
      <w:r w:rsidRPr="00054593">
        <w:t xml:space="preserve"> (Can be flipped as long as one &gt;, one &lt;)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Must exist a point </w:t>
      </w:r>
      <w:r w:rsidRPr="00054593">
        <w:rPr>
          <w:position w:val="-10"/>
        </w:rPr>
        <w:object w:dxaOrig="820" w:dyaOrig="320">
          <v:shape id="_x0000_i1042" type="#_x0000_t75" style="width:41.15pt;height:15.9pt" o:ole="">
            <v:imagedata r:id="rId40" o:title=""/>
          </v:shape>
          <o:OLEObject Type="Embed" ProgID="Equation.DSMT4" ShapeID="_x0000_i1042" DrawAspect="Content" ObjectID="_1524649356" r:id="rId41"/>
        </w:object>
      </w:r>
      <w:r w:rsidRPr="00054593">
        <w:t xml:space="preserve"> such that </w:t>
      </w:r>
      <w:r w:rsidRPr="00054593">
        <w:rPr>
          <w:position w:val="-10"/>
        </w:rPr>
        <w:object w:dxaOrig="880" w:dyaOrig="320">
          <v:shape id="_x0000_i1043" type="#_x0000_t75" style="width:43.95pt;height:15.9pt" o:ole="">
            <v:imagedata r:id="rId42" o:title=""/>
          </v:shape>
          <o:OLEObject Type="Embed" ProgID="Equation.DSMT4" ShapeID="_x0000_i1043" DrawAspect="Content" ObjectID="_1524649357" r:id="rId43"/>
        </w:object>
      </w:r>
      <w:r w:rsidRPr="00054593">
        <w:t xml:space="preserve">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Usually used for checking existence of a root/x-intercept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</w:pPr>
      <w:r w:rsidRPr="00054593">
        <w:t>Rolle’s Theorem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Function must be continuous on </w:t>
      </w:r>
      <w:r w:rsidRPr="00054593">
        <w:rPr>
          <w:position w:val="-10"/>
        </w:rPr>
        <w:object w:dxaOrig="540" w:dyaOrig="320">
          <v:shape id="_x0000_i1044" type="#_x0000_t75" style="width:27.1pt;height:15.9pt" o:ole="">
            <v:imagedata r:id="rId44" o:title=""/>
          </v:shape>
          <o:OLEObject Type="Embed" ProgID="Equation.DSMT4" ShapeID="_x0000_i1044" DrawAspect="Content" ObjectID="_1524649358" r:id="rId45"/>
        </w:object>
      </w:r>
      <w:r w:rsidRPr="00054593">
        <w:t xml:space="preserve"> and differentiable on </w:t>
      </w:r>
      <w:r w:rsidRPr="00054593">
        <w:rPr>
          <w:position w:val="-10"/>
        </w:rPr>
        <w:object w:dxaOrig="540" w:dyaOrig="320">
          <v:shape id="_x0000_i1045" type="#_x0000_t75" style="width:27.1pt;height:15.9pt" o:ole="">
            <v:imagedata r:id="rId46" o:title=""/>
          </v:shape>
          <o:OLEObject Type="Embed" ProgID="Equation.DSMT4" ShapeID="_x0000_i1045" DrawAspect="Content" ObjectID="_1524649359" r:id="rId47"/>
        </w:object>
      </w:r>
      <w:r w:rsidRPr="00054593">
        <w:t xml:space="preserve">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If </w:t>
      </w:r>
      <w:r w:rsidRPr="00054593">
        <w:rPr>
          <w:position w:val="-10"/>
        </w:rPr>
        <w:object w:dxaOrig="1240" w:dyaOrig="320">
          <v:shape id="_x0000_i1046" type="#_x0000_t75" style="width:61.7pt;height:15.9pt" o:ole="">
            <v:imagedata r:id="rId48" o:title=""/>
          </v:shape>
          <o:OLEObject Type="Embed" ProgID="Equation.DSMT4" ShapeID="_x0000_i1046" DrawAspect="Content" ObjectID="_1524649360" r:id="rId49"/>
        </w:object>
      </w:r>
      <w:r w:rsidRPr="00054593">
        <w:t xml:space="preserve"> , then there must exist </w:t>
      </w:r>
      <w:r w:rsidRPr="00054593">
        <w:rPr>
          <w:position w:val="-10"/>
        </w:rPr>
        <w:object w:dxaOrig="820" w:dyaOrig="320">
          <v:shape id="_x0000_i1047" type="#_x0000_t75" style="width:41.15pt;height:15.9pt" o:ole="">
            <v:imagedata r:id="rId40" o:title=""/>
          </v:shape>
          <o:OLEObject Type="Embed" ProgID="Equation.DSMT4" ShapeID="_x0000_i1047" DrawAspect="Content" ObjectID="_1524649361" r:id="rId50"/>
        </w:object>
      </w:r>
      <w:r w:rsidRPr="00054593">
        <w:t xml:space="preserve"> such that </w:t>
      </w:r>
      <w:r w:rsidRPr="00054593">
        <w:rPr>
          <w:position w:val="-10"/>
        </w:rPr>
        <w:object w:dxaOrig="940" w:dyaOrig="320">
          <v:shape id="_x0000_i1048" type="#_x0000_t75" style="width:46.75pt;height:15.9pt" o:ole="">
            <v:imagedata r:id="rId51" o:title=""/>
          </v:shape>
          <o:OLEObject Type="Embed" ProgID="Equation.DSMT4" ShapeID="_x0000_i1048" DrawAspect="Content" ObjectID="_1524649362" r:id="rId52"/>
        </w:object>
      </w:r>
      <w:r w:rsidRPr="00054593">
        <w:t xml:space="preserve">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Used to show that a max/min does or does not exist on an interval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>Can prove existence or lack or multiple root of a polynomial</w:t>
      </w:r>
    </w:p>
    <w:p w:rsidR="006A2CE2" w:rsidRPr="00054593" w:rsidRDefault="006A2CE2" w:rsidP="006A2CE2">
      <w:pPr>
        <w:pStyle w:val="ListParagraph"/>
        <w:numPr>
          <w:ilvl w:val="0"/>
          <w:numId w:val="21"/>
        </w:numPr>
        <w:rPr>
          <w:b/>
          <w:u w:val="single"/>
        </w:rPr>
      </w:pPr>
      <w:r w:rsidRPr="00054593">
        <w:t>MVT (Mean Value Theorem)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 w:rsidRPr="00054593">
        <w:t xml:space="preserve">Function must be continuous on </w:t>
      </w:r>
      <w:r w:rsidRPr="00054593">
        <w:rPr>
          <w:position w:val="-10"/>
        </w:rPr>
        <w:object w:dxaOrig="540" w:dyaOrig="320">
          <v:shape id="_x0000_i1049" type="#_x0000_t75" style="width:27.1pt;height:15.9pt" o:ole="">
            <v:imagedata r:id="rId44" o:title=""/>
          </v:shape>
          <o:OLEObject Type="Embed" ProgID="Equation.DSMT4" ShapeID="_x0000_i1049" DrawAspect="Content" ObjectID="_1524649363" r:id="rId53"/>
        </w:object>
      </w:r>
      <w:r w:rsidRPr="00054593">
        <w:t xml:space="preserve"> and differentiable on </w:t>
      </w:r>
      <w:r w:rsidRPr="00054593">
        <w:rPr>
          <w:position w:val="-10"/>
        </w:rPr>
        <w:object w:dxaOrig="540" w:dyaOrig="320">
          <v:shape id="_x0000_i1050" type="#_x0000_t75" style="width:27.1pt;height:15.9pt" o:ole="">
            <v:imagedata r:id="rId46" o:title=""/>
          </v:shape>
          <o:OLEObject Type="Embed" ProgID="Equation.DSMT4" ShapeID="_x0000_i1050" DrawAspect="Content" ObjectID="_1524649364" r:id="rId54"/>
        </w:object>
      </w:r>
      <w:r w:rsidRPr="00054593">
        <w:t xml:space="preserve"> </w:t>
      </w:r>
    </w:p>
    <w:p w:rsidR="00054593" w:rsidRDefault="00054593" w:rsidP="00054593">
      <w:pPr>
        <w:pStyle w:val="ListParagraph"/>
        <w:numPr>
          <w:ilvl w:val="1"/>
          <w:numId w:val="21"/>
        </w:numPr>
      </w:pPr>
      <w:r>
        <w:t>T</w:t>
      </w:r>
      <w:r w:rsidRPr="00054593">
        <w:t xml:space="preserve">here must exist </w:t>
      </w:r>
      <w:r>
        <w:t xml:space="preserve">a point </w:t>
      </w:r>
      <w:r w:rsidRPr="00054593">
        <w:rPr>
          <w:position w:val="-10"/>
        </w:rPr>
        <w:object w:dxaOrig="820" w:dyaOrig="320">
          <v:shape id="_x0000_i1051" type="#_x0000_t75" style="width:41.15pt;height:15.9pt" o:ole="">
            <v:imagedata r:id="rId40" o:title=""/>
          </v:shape>
          <o:OLEObject Type="Embed" ProgID="Equation.DSMT4" ShapeID="_x0000_i1051" DrawAspect="Content" ObjectID="_1524649365" r:id="rId55"/>
        </w:object>
      </w:r>
      <w:r w:rsidRPr="00054593">
        <w:t xml:space="preserve"> such that </w:t>
      </w:r>
      <w:r w:rsidRPr="00054593">
        <w:rPr>
          <w:position w:val="-24"/>
        </w:rPr>
        <w:object w:dxaOrig="1980" w:dyaOrig="620">
          <v:shape id="_x0000_i1052" type="#_x0000_t75" style="width:99.1pt;height:30.85pt" o:ole="">
            <v:imagedata r:id="rId56" o:title=""/>
          </v:shape>
          <o:OLEObject Type="Embed" ProgID="Equation.DSMT4" ShapeID="_x0000_i1052" DrawAspect="Content" ObjectID="_1524649366" r:id="rId57"/>
        </w:object>
      </w:r>
      <w:r w:rsidRPr="00054593">
        <w:t xml:space="preserve"> </w:t>
      </w:r>
    </w:p>
    <w:p w:rsidR="00054593" w:rsidRPr="00054593" w:rsidRDefault="00054593" w:rsidP="00054593">
      <w:pPr>
        <w:pStyle w:val="ListParagraph"/>
        <w:numPr>
          <w:ilvl w:val="1"/>
          <w:numId w:val="21"/>
        </w:numPr>
      </w:pPr>
      <w:r>
        <w:t>Must be some point on interval where slope of tangent is same as slope between endpoints</w:t>
      </w:r>
    </w:p>
    <w:p w:rsidR="006A2CE2" w:rsidRPr="00054593" w:rsidRDefault="006A2CE2" w:rsidP="006A2CE2">
      <w:pPr>
        <w:pStyle w:val="ListParagraph"/>
        <w:rPr>
          <w:b/>
          <w:u w:val="single"/>
        </w:rPr>
      </w:pPr>
      <w:r w:rsidRPr="00054593">
        <w:rPr>
          <w:b/>
          <w:u w:val="single"/>
        </w:rPr>
        <w:lastRenderedPageBreak/>
        <w:t xml:space="preserve"> </w:t>
      </w:r>
    </w:p>
    <w:p w:rsidR="006A2CE2" w:rsidRPr="00054593" w:rsidRDefault="006A2CE2" w:rsidP="006A2CE2">
      <w:pPr>
        <w:rPr>
          <w:b/>
          <w:u w:val="single"/>
        </w:rPr>
      </w:pPr>
      <w:r w:rsidRPr="00054593">
        <w:rPr>
          <w:b/>
          <w:u w:val="single"/>
        </w:rPr>
        <w:t>Unit 02 – Improper Integrals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Fundamental Theorem of Calculus</w:t>
      </w:r>
    </w:p>
    <w:p w:rsidR="008B38DB" w:rsidRDefault="008B38DB" w:rsidP="008B38DB">
      <w:pPr>
        <w:pStyle w:val="ListParagraph"/>
        <w:numPr>
          <w:ilvl w:val="1"/>
          <w:numId w:val="21"/>
        </w:numPr>
      </w:pPr>
      <w:r>
        <w:t>Essentially allows for definite integration</w:t>
      </w:r>
    </w:p>
    <w:p w:rsidR="008B38DB" w:rsidRPr="00054593" w:rsidRDefault="008B38DB" w:rsidP="008B38DB">
      <w:pPr>
        <w:pStyle w:val="ListParagraph"/>
        <w:numPr>
          <w:ilvl w:val="1"/>
          <w:numId w:val="21"/>
        </w:numPr>
      </w:pPr>
      <w:r w:rsidRPr="008B38DB">
        <w:rPr>
          <w:position w:val="-34"/>
        </w:rPr>
        <w:object w:dxaOrig="3920" w:dyaOrig="840">
          <v:shape id="_x0000_i1053" type="#_x0000_t75" style="width:196.35pt;height:42.1pt" o:ole="">
            <v:imagedata r:id="rId58" o:title=""/>
          </v:shape>
          <o:OLEObject Type="Embed" ProgID="Equation.DSMT4" ShapeID="_x0000_i1053" DrawAspect="Content" ObjectID="_1524649367" r:id="rId59"/>
        </w:object>
      </w:r>
      <w:r>
        <w:t xml:space="preserve"> where </w:t>
      </w:r>
      <w:r w:rsidRPr="008B38DB">
        <w:rPr>
          <w:position w:val="-10"/>
        </w:rPr>
        <w:object w:dxaOrig="1300" w:dyaOrig="320">
          <v:shape id="_x0000_i1054" type="#_x0000_t75" style="width:65.45pt;height:15.9pt" o:ole="">
            <v:imagedata r:id="rId60" o:title=""/>
          </v:shape>
          <o:OLEObject Type="Embed" ProgID="Equation.DSMT4" ShapeID="_x0000_i1054" DrawAspect="Content" ObjectID="_1524649368" r:id="rId61"/>
        </w:objec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Improper integral as limit</w:t>
      </w:r>
    </w:p>
    <w:p w:rsidR="008B38DB" w:rsidRDefault="008B38DB" w:rsidP="008B38DB">
      <w:pPr>
        <w:pStyle w:val="ListParagraph"/>
        <w:numPr>
          <w:ilvl w:val="1"/>
          <w:numId w:val="21"/>
        </w:numPr>
      </w:pPr>
      <w:r w:rsidRPr="008B38DB">
        <w:rPr>
          <w:position w:val="-34"/>
        </w:rPr>
        <w:object w:dxaOrig="5760" w:dyaOrig="840">
          <v:shape id="_x0000_i1055" type="#_x0000_t75" style="width:4in;height:42.1pt" o:ole="">
            <v:imagedata r:id="rId62" o:title=""/>
          </v:shape>
          <o:OLEObject Type="Embed" ProgID="Equation.DSMT4" ShapeID="_x0000_i1055" DrawAspect="Content" ObjectID="_1524649369" r:id="rId63"/>
        </w:object>
      </w:r>
    </w:p>
    <w:p w:rsidR="008B38DB" w:rsidRPr="00054593" w:rsidRDefault="008B38DB" w:rsidP="008B38DB">
      <w:pPr>
        <w:pStyle w:val="ListParagraph"/>
        <w:numPr>
          <w:ilvl w:val="1"/>
          <w:numId w:val="21"/>
        </w:numPr>
      </w:pPr>
      <w:r>
        <w:t>Use integration techniques from Calculus 1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Comparison Tests</w:t>
      </w:r>
      <w:r w:rsidR="004E6511">
        <w:t xml:space="preserve"> for Improper Integrals</w:t>
      </w:r>
    </w:p>
    <w:p w:rsidR="008B38DB" w:rsidRDefault="004E6511" w:rsidP="008B38DB">
      <w:pPr>
        <w:pStyle w:val="ListParagraph"/>
        <w:numPr>
          <w:ilvl w:val="1"/>
          <w:numId w:val="21"/>
        </w:numPr>
      </w:pPr>
      <w:r>
        <w:t xml:space="preserve">If </w:t>
      </w:r>
      <w:r w:rsidRPr="004E6511">
        <w:rPr>
          <w:position w:val="-10"/>
        </w:rPr>
        <w:object w:dxaOrig="1560" w:dyaOrig="320">
          <v:shape id="_x0000_i1056" type="#_x0000_t75" style="width:77.6pt;height:15.9pt" o:ole="">
            <v:imagedata r:id="rId64" o:title=""/>
          </v:shape>
          <o:OLEObject Type="Embed" ProgID="Equation.DSMT4" ShapeID="_x0000_i1056" DrawAspect="Content" ObjectID="_1524649370" r:id="rId65"/>
        </w:object>
      </w:r>
      <w:r>
        <w:t xml:space="preserve"> for all </w:t>
      </w:r>
      <w:r w:rsidRPr="004E6511">
        <w:rPr>
          <w:position w:val="-6"/>
        </w:rPr>
        <w:object w:dxaOrig="560" w:dyaOrig="220">
          <v:shape id="_x0000_i1057" type="#_x0000_t75" style="width:28.05pt;height:11.2pt" o:ole="">
            <v:imagedata r:id="rId66" o:title=""/>
          </v:shape>
          <o:OLEObject Type="Embed" ProgID="Equation.DSMT4" ShapeID="_x0000_i1057" DrawAspect="Content" ObjectID="_1524649371" r:id="rId67"/>
        </w:object>
      </w:r>
      <w:r>
        <w:t xml:space="preserve"> , then</w:t>
      </w:r>
    </w:p>
    <w:p w:rsidR="004E6511" w:rsidRDefault="004E6511" w:rsidP="004E6511">
      <w:pPr>
        <w:pStyle w:val="ListParagraph"/>
        <w:numPr>
          <w:ilvl w:val="2"/>
          <w:numId w:val="21"/>
        </w:numPr>
      </w:pPr>
      <w:r>
        <w:t xml:space="preserve">If </w:t>
      </w:r>
      <w:r w:rsidRPr="004E6511">
        <w:rPr>
          <w:position w:val="-32"/>
        </w:rPr>
        <w:object w:dxaOrig="960" w:dyaOrig="740">
          <v:shape id="_x0000_i1058" type="#_x0000_t75" style="width:47.7pt;height:37.4pt" o:ole="">
            <v:imagedata r:id="rId68" o:title=""/>
          </v:shape>
          <o:OLEObject Type="Embed" ProgID="Equation.DSMT4" ShapeID="_x0000_i1058" DrawAspect="Content" ObjectID="_1524649372" r:id="rId69"/>
        </w:object>
      </w:r>
      <w:r>
        <w:t xml:space="preserve">is convergent, then </w:t>
      </w:r>
      <w:r w:rsidRPr="004E6511">
        <w:rPr>
          <w:position w:val="-32"/>
        </w:rPr>
        <w:object w:dxaOrig="980" w:dyaOrig="740">
          <v:shape id="_x0000_i1059" type="#_x0000_t75" style="width:48.6pt;height:37.4pt" o:ole="">
            <v:imagedata r:id="rId70" o:title=""/>
          </v:shape>
          <o:OLEObject Type="Embed" ProgID="Equation.DSMT4" ShapeID="_x0000_i1059" DrawAspect="Content" ObjectID="_1524649373" r:id="rId71"/>
        </w:object>
      </w:r>
      <w:r>
        <w:t>is convergent</w:t>
      </w:r>
    </w:p>
    <w:p w:rsidR="004E6511" w:rsidRPr="00054593" w:rsidRDefault="004E6511" w:rsidP="004E6511">
      <w:pPr>
        <w:pStyle w:val="ListParagraph"/>
        <w:numPr>
          <w:ilvl w:val="2"/>
          <w:numId w:val="21"/>
        </w:numPr>
      </w:pPr>
      <w:r>
        <w:t xml:space="preserve">If </w:t>
      </w:r>
      <w:r w:rsidRPr="004E6511">
        <w:rPr>
          <w:position w:val="-32"/>
        </w:rPr>
        <w:object w:dxaOrig="980" w:dyaOrig="740">
          <v:shape id="_x0000_i1060" type="#_x0000_t75" style="width:48.6pt;height:37.4pt" o:ole="">
            <v:imagedata r:id="rId72" o:title=""/>
          </v:shape>
          <o:OLEObject Type="Embed" ProgID="Equation.DSMT4" ShapeID="_x0000_i1060" DrawAspect="Content" ObjectID="_1524649374" r:id="rId73"/>
        </w:object>
      </w:r>
      <w:r>
        <w:t xml:space="preserve">is </w:t>
      </w:r>
      <w:r>
        <w:t>di</w:t>
      </w:r>
      <w:r>
        <w:t xml:space="preserve">vergent, then </w:t>
      </w:r>
      <w:r w:rsidRPr="004E6511">
        <w:rPr>
          <w:position w:val="-32"/>
        </w:rPr>
        <w:object w:dxaOrig="960" w:dyaOrig="740">
          <v:shape id="_x0000_i1061" type="#_x0000_t75" style="width:47.7pt;height:37.4pt" o:ole="">
            <v:imagedata r:id="rId74" o:title=""/>
          </v:shape>
          <o:OLEObject Type="Embed" ProgID="Equation.DSMT4" ShapeID="_x0000_i1061" DrawAspect="Content" ObjectID="_1524649375" r:id="rId75"/>
        </w:object>
      </w:r>
      <w:r>
        <w:t xml:space="preserve">is </w:t>
      </w:r>
      <w:r>
        <w:t>di</w:t>
      </w:r>
      <w:r>
        <w:t>vergent</w:t>
      </w:r>
    </w:p>
    <w:p w:rsidR="006A2CE2" w:rsidRPr="004E6511" w:rsidRDefault="006A2CE2" w:rsidP="006A2CE2">
      <w:pPr>
        <w:pStyle w:val="ListParagraph"/>
        <w:numPr>
          <w:ilvl w:val="0"/>
          <w:numId w:val="21"/>
        </w:numPr>
        <w:rPr>
          <w:b/>
          <w:u w:val="single"/>
        </w:rPr>
      </w:pPr>
      <w:r w:rsidRPr="00054593">
        <w:t xml:space="preserve">Upper and Lower </w:t>
      </w:r>
      <w:proofErr w:type="spellStart"/>
      <w:r w:rsidRPr="00054593">
        <w:t>Reimann</w:t>
      </w:r>
      <w:proofErr w:type="spellEnd"/>
      <w:r w:rsidRPr="00054593">
        <w:t xml:space="preserve"> Sums</w:t>
      </w:r>
    </w:p>
    <w:p w:rsidR="004E6511" w:rsidRPr="004E6511" w:rsidRDefault="004E6511" w:rsidP="004E6511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Gives upper and lower boundaries on the value of infinite series that may or may not be able to be evaluated</w:t>
      </w:r>
    </w:p>
    <w:p w:rsidR="004E6511" w:rsidRPr="004E6511" w:rsidRDefault="004E6511" w:rsidP="004E6511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2 similar forms depending on whether the function is decreasing or increasing</w:t>
      </w:r>
    </w:p>
    <w:p w:rsidR="004E6511" w:rsidRPr="004E6511" w:rsidRDefault="004E6511" w:rsidP="004E6511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Decreasing Function </w:t>
      </w:r>
      <w:r w:rsidRPr="004E6511">
        <w:rPr>
          <w:position w:val="-10"/>
        </w:rPr>
        <w:object w:dxaOrig="540" w:dyaOrig="320">
          <v:shape id="_x0000_i1062" type="#_x0000_t75" style="width:27.1pt;height:15.9pt" o:ole="">
            <v:imagedata r:id="rId76" o:title=""/>
          </v:shape>
          <o:OLEObject Type="Embed" ProgID="Equation.DSMT4" ShapeID="_x0000_i1062" DrawAspect="Content" ObjectID="_1524649376" r:id="rId77"/>
        </w:object>
      </w:r>
      <w:r>
        <w:t xml:space="preserve">for all </w:t>
      </w:r>
      <w:r w:rsidRPr="004E6511">
        <w:rPr>
          <w:position w:val="-6"/>
        </w:rPr>
        <w:object w:dxaOrig="560" w:dyaOrig="220">
          <v:shape id="_x0000_i1063" type="#_x0000_t75" style="width:28.05pt;height:11.2pt" o:ole="">
            <v:imagedata r:id="rId78" o:title=""/>
          </v:shape>
          <o:OLEObject Type="Embed" ProgID="Equation.DSMT4" ShapeID="_x0000_i1063" DrawAspect="Content" ObjectID="_1524649377" r:id="rId79"/>
        </w:object>
      </w:r>
      <w:r>
        <w:t>, then</w:t>
      </w:r>
    </w:p>
    <w:p w:rsidR="004E6511" w:rsidRPr="004E6511" w:rsidRDefault="004E6511" w:rsidP="004E6511">
      <w:pPr>
        <w:pStyle w:val="ListParagraph"/>
        <w:numPr>
          <w:ilvl w:val="2"/>
          <w:numId w:val="21"/>
        </w:numPr>
        <w:rPr>
          <w:b/>
          <w:u w:val="single"/>
        </w:rPr>
      </w:pPr>
      <w:r w:rsidRPr="004E6511">
        <w:rPr>
          <w:position w:val="-34"/>
        </w:rPr>
        <w:object w:dxaOrig="3660" w:dyaOrig="800">
          <v:shape id="_x0000_i1067" type="#_x0000_t75" style="width:183.25pt;height:40.2pt" o:ole="">
            <v:imagedata r:id="rId80" o:title=""/>
          </v:shape>
          <o:OLEObject Type="Embed" ProgID="Equation.DSMT4" ShapeID="_x0000_i1067" DrawAspect="Content" ObjectID="_1524649378" r:id="rId81"/>
        </w:object>
      </w:r>
      <w:r>
        <w:rPr>
          <w:b/>
          <w:u w:val="single"/>
        </w:rPr>
        <w:t xml:space="preserve"> </w:t>
      </w:r>
    </w:p>
    <w:p w:rsidR="004E6511" w:rsidRPr="004E6511" w:rsidRDefault="004E6511" w:rsidP="004E6511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Increasing </w:t>
      </w:r>
      <w:r>
        <w:t xml:space="preserve">Function </w:t>
      </w:r>
      <w:r w:rsidRPr="004E6511">
        <w:rPr>
          <w:position w:val="-10"/>
        </w:rPr>
        <w:object w:dxaOrig="520" w:dyaOrig="320">
          <v:shape id="_x0000_i1065" type="#_x0000_t75" style="width:26.2pt;height:15.9pt" o:ole="">
            <v:imagedata r:id="rId82" o:title=""/>
          </v:shape>
          <o:OLEObject Type="Embed" ProgID="Equation.DSMT4" ShapeID="_x0000_i1065" DrawAspect="Content" ObjectID="_1524649379" r:id="rId83"/>
        </w:object>
      </w:r>
      <w:r>
        <w:t xml:space="preserve">for all </w:t>
      </w:r>
      <w:r w:rsidRPr="004E6511">
        <w:rPr>
          <w:position w:val="-6"/>
        </w:rPr>
        <w:object w:dxaOrig="560" w:dyaOrig="220">
          <v:shape id="_x0000_i1064" type="#_x0000_t75" style="width:28.05pt;height:11.2pt" o:ole="">
            <v:imagedata r:id="rId78" o:title=""/>
          </v:shape>
          <o:OLEObject Type="Embed" ProgID="Equation.DSMT4" ShapeID="_x0000_i1064" DrawAspect="Content" ObjectID="_1524649380" r:id="rId84"/>
        </w:object>
      </w:r>
      <w:r>
        <w:t>, then</w:t>
      </w:r>
    </w:p>
    <w:p w:rsidR="004E6511" w:rsidRDefault="004E6511" w:rsidP="004E6511">
      <w:pPr>
        <w:pStyle w:val="ListParagraph"/>
        <w:numPr>
          <w:ilvl w:val="2"/>
          <w:numId w:val="21"/>
        </w:numPr>
        <w:rPr>
          <w:b/>
          <w:u w:val="single"/>
        </w:rPr>
      </w:pPr>
      <w:r w:rsidRPr="004E6511">
        <w:rPr>
          <w:position w:val="-34"/>
        </w:rPr>
        <w:object w:dxaOrig="3600" w:dyaOrig="800">
          <v:shape id="_x0000_i1066" type="#_x0000_t75" style="width:180.45pt;height:40.2pt" o:ole="">
            <v:imagedata r:id="rId85" o:title=""/>
          </v:shape>
          <o:OLEObject Type="Embed" ProgID="Equation.DSMT4" ShapeID="_x0000_i1066" DrawAspect="Content" ObjectID="_1524649381" r:id="rId86"/>
        </w:object>
      </w:r>
      <w:r>
        <w:rPr>
          <w:b/>
          <w:u w:val="single"/>
        </w:rPr>
        <w:t xml:space="preserve"> </w:t>
      </w:r>
    </w:p>
    <w:p w:rsidR="004E6511" w:rsidRPr="004E6511" w:rsidRDefault="004E6511" w:rsidP="004E6511">
      <w:pPr>
        <w:pStyle w:val="ListParagraph"/>
        <w:numPr>
          <w:ilvl w:val="1"/>
          <w:numId w:val="21"/>
        </w:numPr>
      </w:pPr>
      <w:r w:rsidRPr="004E6511">
        <w:t>Might be able to evaluate the outer sums using infinite geometric series formulas</w:t>
      </w:r>
    </w:p>
    <w:p w:rsidR="004E6511" w:rsidRDefault="004E6511" w:rsidP="004E6511">
      <w:pPr>
        <w:pStyle w:val="ListParagraph"/>
        <w:numPr>
          <w:ilvl w:val="2"/>
          <w:numId w:val="21"/>
        </w:numPr>
      </w:pPr>
      <w:r w:rsidRPr="004E6511">
        <w:rPr>
          <w:position w:val="-24"/>
        </w:rPr>
        <w:object w:dxaOrig="900" w:dyaOrig="620">
          <v:shape id="_x0000_i1068" type="#_x0000_t75" style="width:44.9pt;height:30.85pt" o:ole="">
            <v:imagedata r:id="rId87" o:title=""/>
          </v:shape>
          <o:OLEObject Type="Embed" ProgID="Equation.DSMT4" ShapeID="_x0000_i1068" DrawAspect="Content" ObjectID="_1524649382" r:id="rId88"/>
        </w:object>
      </w:r>
      <w:r w:rsidRPr="004E6511">
        <w:t xml:space="preserve"> </w:t>
      </w:r>
      <w:r>
        <w:t xml:space="preserve">, where </w:t>
      </w:r>
      <w:r w:rsidRPr="004E6511">
        <w:rPr>
          <w:position w:val="-4"/>
        </w:rPr>
        <w:object w:dxaOrig="180" w:dyaOrig="200">
          <v:shape id="_x0000_i1069" type="#_x0000_t75" style="width:9.35pt;height:10.3pt" o:ole="">
            <v:imagedata r:id="rId89" o:title=""/>
          </v:shape>
          <o:OLEObject Type="Embed" ProgID="Equation.DSMT4" ShapeID="_x0000_i1069" DrawAspect="Content" ObjectID="_1524649383" r:id="rId90"/>
        </w:object>
      </w:r>
      <w:r>
        <w:t xml:space="preserve"> is the common ratio</w:t>
      </w:r>
    </w:p>
    <w:p w:rsidR="004E6511" w:rsidRDefault="004E6511" w:rsidP="004E6511"/>
    <w:p w:rsidR="004E6511" w:rsidRDefault="004E6511" w:rsidP="004E6511"/>
    <w:p w:rsidR="004E6511" w:rsidRDefault="004E6511" w:rsidP="004E6511"/>
    <w:p w:rsidR="004E6511" w:rsidRPr="004E6511" w:rsidRDefault="004E6511" w:rsidP="004E6511"/>
    <w:p w:rsidR="006A2CE2" w:rsidRPr="004E6511" w:rsidRDefault="006A2CE2" w:rsidP="004E6511">
      <w:pPr>
        <w:pStyle w:val="ListParagraph"/>
        <w:ind w:left="1440"/>
        <w:rPr>
          <w:b/>
          <w:u w:val="single"/>
        </w:rPr>
      </w:pPr>
    </w:p>
    <w:p w:rsidR="006A2CE2" w:rsidRPr="00054593" w:rsidRDefault="006A2CE2" w:rsidP="006A2CE2">
      <w:pPr>
        <w:rPr>
          <w:b/>
          <w:u w:val="single"/>
        </w:rPr>
      </w:pPr>
      <w:r w:rsidRPr="00054593">
        <w:rPr>
          <w:b/>
          <w:u w:val="single"/>
        </w:rPr>
        <w:lastRenderedPageBreak/>
        <w:t xml:space="preserve">Unit 03 – Infinite Series and Convergence 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Infinite Series in Summation Notation</w:t>
      </w:r>
    </w:p>
    <w:p w:rsidR="004E6511" w:rsidRDefault="004E6511" w:rsidP="004E6511">
      <w:pPr>
        <w:pStyle w:val="ListParagraph"/>
        <w:numPr>
          <w:ilvl w:val="1"/>
          <w:numId w:val="21"/>
        </w:numPr>
      </w:pPr>
      <w:r>
        <w:t>Upper boundary becomes infinity</w:t>
      </w:r>
    </w:p>
    <w:p w:rsidR="004E6511" w:rsidRPr="00054593" w:rsidRDefault="004E6511" w:rsidP="004E6511">
      <w:pPr>
        <w:pStyle w:val="ListParagraph"/>
        <w:numPr>
          <w:ilvl w:val="1"/>
          <w:numId w:val="21"/>
        </w:numPr>
      </w:pPr>
      <w:r w:rsidRPr="004E6511">
        <w:rPr>
          <w:position w:val="-32"/>
        </w:rPr>
        <w:object w:dxaOrig="980" w:dyaOrig="740">
          <v:shape id="_x0000_i1070" type="#_x0000_t75" style="width:48.6pt;height:37.4pt" o:ole="">
            <v:imagedata r:id="rId91" o:title=""/>
          </v:shape>
          <o:OLEObject Type="Embed" ProgID="Equation.DSMT4" ShapeID="_x0000_i1070" DrawAspect="Content" ObjectID="_1524649384" r:id="rId92"/>
        </w:object>
      </w:r>
      <w:r>
        <w:t xml:space="preserve"> 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Partial Sums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>Different name for sum of the first n terms in an infinite series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>N-</w:t>
      </w:r>
      <w:proofErr w:type="spellStart"/>
      <w:r>
        <w:t>th</w:t>
      </w:r>
      <w:proofErr w:type="spellEnd"/>
      <w:r>
        <w:t xml:space="preserve"> partial sum is defined as </w:t>
      </w:r>
      <w:r w:rsidRPr="00F024D2">
        <w:rPr>
          <w:position w:val="-12"/>
        </w:rPr>
        <w:object w:dxaOrig="279" w:dyaOrig="360">
          <v:shape id="_x0000_i1071" type="#_x0000_t75" style="width:14.05pt;height:17.75pt" o:ole="">
            <v:imagedata r:id="rId93" o:title=""/>
          </v:shape>
          <o:OLEObject Type="Embed" ProgID="Equation.DSMT4" ShapeID="_x0000_i1071" DrawAspect="Content" ObjectID="_1524649385" r:id="rId94"/>
        </w:object>
      </w:r>
      <w:r>
        <w:t xml:space="preserve"> 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 xml:space="preserve">Same as </w:t>
      </w:r>
      <w:r w:rsidRPr="00F024D2">
        <w:rPr>
          <w:position w:val="-24"/>
        </w:rPr>
        <w:object w:dxaOrig="1780" w:dyaOrig="620">
          <v:shape id="_x0000_i1072" type="#_x0000_t75" style="width:88.85pt;height:30.85pt" o:ole="">
            <v:imagedata r:id="rId95" o:title=""/>
          </v:shape>
          <o:OLEObject Type="Embed" ProgID="Equation.DSMT4" ShapeID="_x0000_i1072" DrawAspect="Content" ObjectID="_1524649386" r:id="rId96"/>
        </w:object>
      </w:r>
      <w:r>
        <w:t xml:space="preserve"> for arithmetic series</w:t>
      </w:r>
    </w:p>
    <w:p w:rsidR="00F024D2" w:rsidRPr="00054593" w:rsidRDefault="00F024D2" w:rsidP="00F024D2">
      <w:pPr>
        <w:pStyle w:val="ListParagraph"/>
        <w:numPr>
          <w:ilvl w:val="1"/>
          <w:numId w:val="21"/>
        </w:numPr>
      </w:pPr>
      <w:r>
        <w:t xml:space="preserve">Same as </w:t>
      </w:r>
      <w:r w:rsidRPr="00F024D2">
        <w:rPr>
          <w:position w:val="-24"/>
        </w:rPr>
        <w:object w:dxaOrig="1560" w:dyaOrig="680">
          <v:shape id="_x0000_i1073" type="#_x0000_t75" style="width:77.6pt;height:33.65pt" o:ole="">
            <v:imagedata r:id="rId97" o:title=""/>
          </v:shape>
          <o:OLEObject Type="Embed" ProgID="Equation.DSMT4" ShapeID="_x0000_i1073" DrawAspect="Content" ObjectID="_1524649387" r:id="rId98"/>
        </w:object>
      </w:r>
      <w:r>
        <w:t xml:space="preserve"> for geometric series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Convergence Tests</w:t>
      </w:r>
    </w:p>
    <w:p w:rsidR="00F024D2" w:rsidRPr="00054593" w:rsidRDefault="00E16A92" w:rsidP="00F024D2">
      <w:pPr>
        <w:pStyle w:val="ListParagraph"/>
      </w:pPr>
      <w:r>
        <w:rPr>
          <w:noProof/>
        </w:rPr>
        <w:drawing>
          <wp:inline distT="0" distB="0" distL="0" distR="0">
            <wp:extent cx="3040083" cy="2007282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61" cy="20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7122" cy="2196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22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Power Series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 xml:space="preserve">Infinite Series in the form </w:t>
      </w:r>
      <w:r w:rsidRPr="00F024D2">
        <w:rPr>
          <w:position w:val="-32"/>
        </w:rPr>
        <w:object w:dxaOrig="5080" w:dyaOrig="740">
          <v:shape id="_x0000_i1076" type="#_x0000_t75" style="width:254.35pt;height:37.4pt" o:ole="">
            <v:imagedata r:id="rId101" o:title=""/>
          </v:shape>
          <o:OLEObject Type="Embed" ProgID="Equation.DSMT4" ShapeID="_x0000_i1076" DrawAspect="Content" ObjectID="_1524649388" r:id="rId102"/>
        </w:object>
      </w:r>
      <w:r>
        <w:t xml:space="preserve"> 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 xml:space="preserve">When </w:t>
      </w:r>
      <w:r w:rsidRPr="00F024D2">
        <w:rPr>
          <w:position w:val="-6"/>
        </w:rPr>
        <w:object w:dxaOrig="540" w:dyaOrig="279">
          <v:shape id="_x0000_i1074" type="#_x0000_t75" style="width:27.1pt;height:14.05pt" o:ole="">
            <v:imagedata r:id="rId103" o:title=""/>
          </v:shape>
          <o:OLEObject Type="Embed" ProgID="Equation.DSMT4" ShapeID="_x0000_i1074" DrawAspect="Content" ObjectID="_1524649389" r:id="rId104"/>
        </w:object>
      </w:r>
      <w:r>
        <w:t xml:space="preserve"> , reduces to </w:t>
      </w:r>
      <w:r w:rsidRPr="00F024D2">
        <w:rPr>
          <w:position w:val="-32"/>
        </w:rPr>
        <w:object w:dxaOrig="3300" w:dyaOrig="740">
          <v:shape id="_x0000_i1075" type="#_x0000_t75" style="width:164.55pt;height:37.4pt" o:ole="">
            <v:imagedata r:id="rId105" o:title=""/>
          </v:shape>
          <o:OLEObject Type="Embed" ProgID="Equation.DSMT4" ShapeID="_x0000_i1075" DrawAspect="Content" ObjectID="_1524649390" r:id="rId106"/>
        </w:object>
      </w:r>
    </w:p>
    <w:p w:rsidR="00F024D2" w:rsidRPr="00054593" w:rsidRDefault="00F024D2" w:rsidP="00F024D2">
      <w:pPr>
        <w:pStyle w:val="ListParagraph"/>
        <w:numPr>
          <w:ilvl w:val="1"/>
          <w:numId w:val="21"/>
        </w:numPr>
      </w:pPr>
      <w:r>
        <w:t xml:space="preserve">Same form we use for Maclaurin and Taylor Series expansions                                       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Radius and Interval of Convergence</w:t>
      </w:r>
    </w:p>
    <w:p w:rsidR="00F024D2" w:rsidRPr="00E16A92" w:rsidRDefault="00F024D2" w:rsidP="00F024D2">
      <w:pPr>
        <w:pStyle w:val="ListParagraph"/>
        <w:numPr>
          <w:ilvl w:val="1"/>
          <w:numId w:val="21"/>
        </w:numPr>
        <w:rPr>
          <w:b/>
          <w:i/>
          <w:u w:val="single"/>
        </w:rPr>
      </w:pPr>
      <w:r w:rsidRPr="00E16A92">
        <w:rPr>
          <w:b/>
          <w:i/>
          <w:u w:val="single"/>
        </w:rPr>
        <w:t>Use ratio test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 xml:space="preserve">If </w:t>
      </w:r>
      <w:r w:rsidRPr="00F024D2">
        <w:rPr>
          <w:position w:val="-4"/>
        </w:rPr>
        <w:object w:dxaOrig="639" w:dyaOrig="260">
          <v:shape id="_x0000_i1077" type="#_x0000_t75" style="width:31.8pt;height:13.1pt" o:ole="">
            <v:imagedata r:id="rId107" o:title=""/>
          </v:shape>
          <o:OLEObject Type="Embed" ProgID="Equation.DSMT4" ShapeID="_x0000_i1077" DrawAspect="Content" ObjectID="_1524649391" r:id="rId108"/>
        </w:object>
      </w:r>
      <w:r>
        <w:t xml:space="preserve">  then the series converges for all </w:t>
      </w:r>
      <w:r w:rsidRPr="00F024D2">
        <w:rPr>
          <w:position w:val="-6"/>
        </w:rPr>
        <w:object w:dxaOrig="600" w:dyaOrig="279">
          <v:shape id="_x0000_i1078" type="#_x0000_t75" style="width:29.9pt;height:14.05pt" o:ole="">
            <v:imagedata r:id="rId109" o:title=""/>
          </v:shape>
          <o:OLEObject Type="Embed" ProgID="Equation.DSMT4" ShapeID="_x0000_i1078" DrawAspect="Content" ObjectID="_1524649392" r:id="rId110"/>
        </w:object>
      </w:r>
      <w:r>
        <w:t xml:space="preserve"> </w:t>
      </w:r>
    </w:p>
    <w:p w:rsidR="00F024D2" w:rsidRDefault="00F024D2" w:rsidP="00F024D2">
      <w:pPr>
        <w:pStyle w:val="ListParagraph"/>
        <w:numPr>
          <w:ilvl w:val="1"/>
          <w:numId w:val="21"/>
        </w:numPr>
      </w:pPr>
      <w:r>
        <w:t xml:space="preserve">If </w:t>
      </w:r>
      <w:r w:rsidRPr="00F024D2">
        <w:rPr>
          <w:position w:val="-6"/>
        </w:rPr>
        <w:object w:dxaOrig="600" w:dyaOrig="279">
          <v:shape id="_x0000_i1079" type="#_x0000_t75" style="width:29.9pt;height:14.05pt" o:ole="">
            <v:imagedata r:id="rId111" o:title=""/>
          </v:shape>
          <o:OLEObject Type="Embed" ProgID="Equation.DSMT4" ShapeID="_x0000_i1079" DrawAspect="Content" ObjectID="_1524649393" r:id="rId112"/>
        </w:object>
      </w:r>
      <w:r>
        <w:t xml:space="preserve">  then the series converges for </w:t>
      </w:r>
      <w:r>
        <w:t>only at one specific value</w:t>
      </w:r>
    </w:p>
    <w:p w:rsidR="00E16A92" w:rsidRDefault="00E16A92" w:rsidP="00F024D2">
      <w:pPr>
        <w:pStyle w:val="ListParagraph"/>
        <w:numPr>
          <w:ilvl w:val="1"/>
          <w:numId w:val="21"/>
        </w:numPr>
      </w:pPr>
      <w:r>
        <w:t>Radius of convergence – Simple number, interval of convergence length divided by 2</w:t>
      </w:r>
    </w:p>
    <w:p w:rsidR="00E16A92" w:rsidRDefault="00E16A92" w:rsidP="00F024D2">
      <w:pPr>
        <w:pStyle w:val="ListParagraph"/>
        <w:numPr>
          <w:ilvl w:val="1"/>
          <w:numId w:val="21"/>
        </w:numPr>
      </w:pPr>
      <w:r>
        <w:t xml:space="preserve">Interval of convergence </w:t>
      </w:r>
    </w:p>
    <w:p w:rsidR="00E16A92" w:rsidRDefault="00E16A92" w:rsidP="00E16A92">
      <w:pPr>
        <w:pStyle w:val="ListParagraph"/>
        <w:numPr>
          <w:ilvl w:val="2"/>
          <w:numId w:val="21"/>
        </w:numPr>
      </w:pPr>
      <w:r>
        <w:t>Must test outer boundaries for convergence</w:t>
      </w:r>
    </w:p>
    <w:p w:rsidR="00E16A92" w:rsidRDefault="00E16A92" w:rsidP="00E16A92">
      <w:pPr>
        <w:pStyle w:val="ListParagraph"/>
        <w:numPr>
          <w:ilvl w:val="2"/>
          <w:numId w:val="21"/>
        </w:numPr>
      </w:pPr>
      <w:r>
        <w:t>Usually, one becomes the less strict alternating series test</w:t>
      </w:r>
    </w:p>
    <w:p w:rsidR="006A2CE2" w:rsidRDefault="006A2CE2" w:rsidP="006A2CE2">
      <w:pPr>
        <w:rPr>
          <w:b/>
          <w:u w:val="single"/>
        </w:rPr>
      </w:pPr>
    </w:p>
    <w:p w:rsidR="00E16A92" w:rsidRPr="00054593" w:rsidRDefault="00E16A92" w:rsidP="006A2CE2">
      <w:pPr>
        <w:rPr>
          <w:b/>
          <w:u w:val="single"/>
        </w:rPr>
      </w:pPr>
    </w:p>
    <w:p w:rsidR="006A2CE2" w:rsidRPr="00054593" w:rsidRDefault="006A2CE2" w:rsidP="006A2CE2">
      <w:pPr>
        <w:rPr>
          <w:b/>
          <w:u w:val="single"/>
        </w:rPr>
      </w:pPr>
      <w:r w:rsidRPr="00054593">
        <w:rPr>
          <w:b/>
          <w:u w:val="single"/>
        </w:rPr>
        <w:lastRenderedPageBreak/>
        <w:t>Unit 04 – Taylor and Maclaurin Series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 xml:space="preserve">Maclaurin Series 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>
        <w:t xml:space="preserve">Centered </w:t>
      </w:r>
      <w:proofErr w:type="gramStart"/>
      <w:r>
        <w:t xml:space="preserve">around </w:t>
      </w:r>
      <w:r w:rsidRPr="00E16A92">
        <w:rPr>
          <w:position w:val="-6"/>
        </w:rPr>
        <w:object w:dxaOrig="560" w:dyaOrig="279">
          <v:shape id="_x0000_i1087" type="#_x0000_t75" style="width:28.05pt;height:14.05pt" o:ole="">
            <v:imagedata r:id="rId113" o:title=""/>
          </v:shape>
          <o:OLEObject Type="Embed" ProgID="Equation.DSMT4" ShapeID="_x0000_i1087" DrawAspect="Content" ObjectID="_1524649394" r:id="rId114"/>
        </w:object>
      </w:r>
      <w:r>
        <w:t xml:space="preserve"> , so every part is evaluated at 0.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>
        <w:t xml:space="preserve">Power series in form </w:t>
      </w:r>
      <w:r w:rsidRPr="00E16A92">
        <w:rPr>
          <w:position w:val="-24"/>
        </w:rPr>
        <w:object w:dxaOrig="3540" w:dyaOrig="620">
          <v:shape id="_x0000_i1080" type="#_x0000_t75" style="width:176.75pt;height:30.85pt" o:ole="">
            <v:imagedata r:id="rId115" o:title=""/>
          </v:shape>
          <o:OLEObject Type="Embed" ProgID="Equation.DSMT4" ShapeID="_x0000_i1080" DrawAspect="Content" ObjectID="_1524649395" r:id="rId116"/>
        </w:object>
      </w:r>
    </w:p>
    <w:p w:rsidR="00E16A92" w:rsidRPr="00054593" w:rsidRDefault="00E16A92" w:rsidP="00E16A92">
      <w:pPr>
        <w:pStyle w:val="ListParagraph"/>
        <w:numPr>
          <w:ilvl w:val="1"/>
          <w:numId w:val="21"/>
        </w:numPr>
      </w:pPr>
      <w:r>
        <w:t xml:space="preserve">Can only be used if the function exists at </w:t>
      </w:r>
      <w:r w:rsidRPr="00E16A92">
        <w:rPr>
          <w:position w:val="-6"/>
        </w:rPr>
        <w:object w:dxaOrig="560" w:dyaOrig="279">
          <v:shape id="_x0000_i1081" type="#_x0000_t75" style="width:28.05pt;height:14.05pt" o:ole="">
            <v:imagedata r:id="rId117" o:title=""/>
          </v:shape>
          <o:OLEObject Type="Embed" ProgID="Equation.DSMT4" ShapeID="_x0000_i1081" DrawAspect="Content" ObjectID="_1524649396" r:id="rId118"/>
        </w:object>
      </w:r>
      <w:r>
        <w:t xml:space="preserve">for all derivatives of </w:t>
      </w:r>
      <w:r w:rsidRPr="00E16A92">
        <w:rPr>
          <w:position w:val="-10"/>
        </w:rPr>
        <w:object w:dxaOrig="540" w:dyaOrig="320">
          <v:shape id="_x0000_i1082" type="#_x0000_t75" style="width:27.1pt;height:15.9pt" o:ole="">
            <v:imagedata r:id="rId119" o:title=""/>
          </v:shape>
          <o:OLEObject Type="Embed" ProgID="Equation.DSMT4" ShapeID="_x0000_i1082" DrawAspect="Content" ObjectID="_1524649397" r:id="rId120"/>
        </w:object>
      </w:r>
      <w:r>
        <w:t xml:space="preserve"> 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Truncated Maclaurin Polynomials</w:t>
      </w:r>
    </w:p>
    <w:p w:rsidR="00E16A92" w:rsidRPr="00054593" w:rsidRDefault="00E16A92" w:rsidP="00E16A92">
      <w:pPr>
        <w:pStyle w:val="ListParagraph"/>
        <w:numPr>
          <w:ilvl w:val="1"/>
          <w:numId w:val="21"/>
        </w:numPr>
      </w:pPr>
      <w:r>
        <w:t>Same as above Maclaurin expansion, but only taking the first n terms for an n-</w:t>
      </w:r>
      <w:proofErr w:type="spellStart"/>
      <w:r>
        <w:t>th</w:t>
      </w:r>
      <w:proofErr w:type="spellEnd"/>
      <w:r>
        <w:t xml:space="preserve"> degree Maclaurin polynomial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Lagrange Form of Error Term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 w:rsidRPr="00E16A92">
        <w:rPr>
          <w:position w:val="-32"/>
        </w:rPr>
        <w:object w:dxaOrig="3340" w:dyaOrig="780">
          <v:shape id="_x0000_i1083" type="#_x0000_t75" style="width:167.4pt;height:39.25pt" o:ole="">
            <v:imagedata r:id="rId121" o:title=""/>
          </v:shape>
          <o:OLEObject Type="Embed" ProgID="Equation.DSMT4" ShapeID="_x0000_i1083" DrawAspect="Content" ObjectID="_1524649398" r:id="rId122"/>
        </w:object>
      </w:r>
      <w:r>
        <w:t xml:space="preserve"> 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 w:rsidRPr="00E16A92">
        <w:rPr>
          <w:position w:val="-12"/>
        </w:rPr>
        <w:object w:dxaOrig="720" w:dyaOrig="380">
          <v:shape id="_x0000_i1084" type="#_x0000_t75" style="width:36.45pt;height:18.7pt" o:ole="">
            <v:imagedata r:id="rId123" o:title=""/>
          </v:shape>
          <o:OLEObject Type="Embed" ProgID="Equation.DSMT4" ShapeID="_x0000_i1084" DrawAspect="Content" ObjectID="_1524649399" r:id="rId124"/>
        </w:object>
      </w:r>
      <w:r>
        <w:t xml:space="preserve"> is defined as the error term, or how close you are to the actual sum by only taking n terms</w:t>
      </w:r>
    </w:p>
    <w:p w:rsidR="00E16A92" w:rsidRPr="00054593" w:rsidRDefault="00E16A92" w:rsidP="00E16A92">
      <w:pPr>
        <w:pStyle w:val="ListParagraph"/>
        <w:numPr>
          <w:ilvl w:val="1"/>
          <w:numId w:val="21"/>
        </w:numPr>
      </w:pPr>
      <w:r w:rsidRPr="00E16A92">
        <w:rPr>
          <w:position w:val="-32"/>
        </w:rPr>
        <w:object w:dxaOrig="2200" w:dyaOrig="740">
          <v:shape id="_x0000_i1085" type="#_x0000_t75" style="width:110.35pt;height:37.4pt" o:ole="">
            <v:imagedata r:id="rId125" o:title=""/>
          </v:shape>
          <o:OLEObject Type="Embed" ProgID="Equation.DSMT4" ShapeID="_x0000_i1085" DrawAspect="Content" ObjectID="_1524649400" r:id="rId126"/>
        </w:object>
      </w:r>
      <w:r>
        <w:t xml:space="preserve">, just assume for this test that </w:t>
      </w:r>
      <w:r w:rsidRPr="00E16A92">
        <w:rPr>
          <w:position w:val="-6"/>
        </w:rPr>
        <w:object w:dxaOrig="540" w:dyaOrig="220">
          <v:shape id="_x0000_i1086" type="#_x0000_t75" style="width:27.1pt;height:11.2pt" o:ole="">
            <v:imagedata r:id="rId127" o:title=""/>
          </v:shape>
          <o:OLEObject Type="Embed" ProgID="Equation.DSMT4" ShapeID="_x0000_i1086" DrawAspect="Content" ObjectID="_1524649401" r:id="rId128"/>
        </w:object>
      </w:r>
      <w:r>
        <w:t xml:space="preserve"> 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Maclaurin Series of Composite Functions</w:t>
      </w:r>
    </w:p>
    <w:p w:rsidR="00E16A92" w:rsidRPr="00054593" w:rsidRDefault="00E16A92" w:rsidP="00E16A92">
      <w:pPr>
        <w:pStyle w:val="ListParagraph"/>
        <w:numPr>
          <w:ilvl w:val="1"/>
          <w:numId w:val="21"/>
        </w:numPr>
      </w:pPr>
      <w:r>
        <w:t>Use the common Maclaurin shortcuts to perform expansions without doing the long, derivative method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Taylor Series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>
        <w:t xml:space="preserve">Centered around </w:t>
      </w:r>
      <w:r w:rsidRPr="00E16A92">
        <w:rPr>
          <w:position w:val="-6"/>
        </w:rPr>
        <w:object w:dxaOrig="540" w:dyaOrig="220">
          <v:shape id="_x0000_i1088" type="#_x0000_t75" style="width:27.1pt;height:11.2pt" o:ole="">
            <v:imagedata r:id="rId129" o:title=""/>
          </v:shape>
          <o:OLEObject Type="Embed" ProgID="Equation.DSMT4" ShapeID="_x0000_i1088" DrawAspect="Content" ObjectID="_1524649402" r:id="rId130"/>
        </w:object>
      </w:r>
      <w:r>
        <w:t xml:space="preserve"> </w:t>
      </w:r>
      <w:r>
        <w:t>to gain a better estimate</w: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>
        <w:t xml:space="preserve">Power series in form </w:t>
      </w:r>
      <w:r w:rsidRPr="00E16A92">
        <w:rPr>
          <w:position w:val="-24"/>
        </w:rPr>
        <w:object w:dxaOrig="4959" w:dyaOrig="620">
          <v:shape id="_x0000_i1089" type="#_x0000_t75" style="width:247.8pt;height:30.85pt" o:ole="">
            <v:imagedata r:id="rId131" o:title=""/>
          </v:shape>
          <o:OLEObject Type="Embed" ProgID="Equation.DSMT4" ShapeID="_x0000_i1089" DrawAspect="Content" ObjectID="_1524649403" r:id="rId132"/>
        </w:object>
      </w:r>
    </w:p>
    <w:p w:rsidR="00E16A92" w:rsidRDefault="00E16A92" w:rsidP="00E16A92">
      <w:pPr>
        <w:pStyle w:val="ListParagraph"/>
        <w:numPr>
          <w:ilvl w:val="1"/>
          <w:numId w:val="21"/>
        </w:numPr>
      </w:pPr>
      <w:r>
        <w:t xml:space="preserve">Given in formula booklet:  </w:t>
      </w:r>
      <w:r w:rsidRPr="00E16A92">
        <w:rPr>
          <w:position w:val="-32"/>
        </w:rPr>
        <w:object w:dxaOrig="2720" w:dyaOrig="740">
          <v:shape id="_x0000_i1090" type="#_x0000_t75" style="width:135.6pt;height:37.4pt" o:ole="">
            <v:imagedata r:id="rId133" o:title=""/>
          </v:shape>
          <o:OLEObject Type="Embed" ProgID="Equation.DSMT4" ShapeID="_x0000_i1090" DrawAspect="Content" ObjectID="_1524649404" r:id="rId134"/>
        </w:object>
      </w:r>
    </w:p>
    <w:p w:rsidR="00E16A92" w:rsidRDefault="00E16A92">
      <w:r>
        <w:br w:type="page"/>
      </w:r>
    </w:p>
    <w:p w:rsidR="006A2CE2" w:rsidRPr="00054593" w:rsidRDefault="006A2CE2" w:rsidP="006A2CE2">
      <w:pPr>
        <w:rPr>
          <w:b/>
          <w:u w:val="single"/>
        </w:rPr>
      </w:pPr>
      <w:r w:rsidRPr="00054593">
        <w:rPr>
          <w:b/>
          <w:u w:val="single"/>
        </w:rPr>
        <w:lastRenderedPageBreak/>
        <w:t>Unit 05 – Differential Equations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Simple differential equations</w:t>
      </w:r>
    </w:p>
    <w:p w:rsidR="00BE0B0A" w:rsidRPr="00054593" w:rsidRDefault="00BE0B0A" w:rsidP="00BE0B0A">
      <w:pPr>
        <w:pStyle w:val="ListParagraph"/>
        <w:numPr>
          <w:ilvl w:val="1"/>
          <w:numId w:val="21"/>
        </w:numPr>
      </w:pPr>
      <w:r w:rsidRPr="00BE0B0A">
        <w:rPr>
          <w:position w:val="-24"/>
        </w:rPr>
        <w:object w:dxaOrig="1040" w:dyaOrig="620">
          <v:shape id="_x0000_i1091" type="#_x0000_t75" style="width:52.35pt;height:30.85pt" o:ole="">
            <v:imagedata r:id="rId135" o:title=""/>
          </v:shape>
          <o:OLEObject Type="Embed" ProgID="Equation.DSMT4" ShapeID="_x0000_i1091" DrawAspect="Content" ObjectID="_1524649405" r:id="rId136"/>
        </w:object>
      </w:r>
      <w:r>
        <w:t xml:space="preserve"> , solve using simple integration techniques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Separation of variables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 xml:space="preserve">Separate so </w:t>
      </w:r>
      <w:r w:rsidRPr="00BE0B0A">
        <w:rPr>
          <w:position w:val="-10"/>
        </w:rPr>
        <w:object w:dxaOrig="220" w:dyaOrig="260">
          <v:shape id="_x0000_i1092" type="#_x0000_t75" style="width:11.2pt;height:13.1pt" o:ole="">
            <v:imagedata r:id="rId137" o:title=""/>
          </v:shape>
          <o:OLEObject Type="Embed" ProgID="Equation.DSMT4" ShapeID="_x0000_i1092" DrawAspect="Content" ObjectID="_1524649406" r:id="rId138"/>
        </w:object>
      </w:r>
      <w:r>
        <w:t xml:space="preserve"> and </w:t>
      </w:r>
      <w:r w:rsidRPr="00BE0B0A">
        <w:rPr>
          <w:position w:val="-10"/>
        </w:rPr>
        <w:object w:dxaOrig="320" w:dyaOrig="320">
          <v:shape id="_x0000_i1093" type="#_x0000_t75" style="width:15.9pt;height:15.9pt" o:ole="">
            <v:imagedata r:id="rId139" o:title=""/>
          </v:shape>
          <o:OLEObject Type="Embed" ProgID="Equation.DSMT4" ShapeID="_x0000_i1093" DrawAspect="Content" ObjectID="_1524649407" r:id="rId140"/>
        </w:object>
      </w:r>
      <w:r>
        <w:t xml:space="preserve"> on left and </w:t>
      </w:r>
      <w:r w:rsidRPr="00BE0B0A">
        <w:rPr>
          <w:position w:val="-6"/>
        </w:rPr>
        <w:object w:dxaOrig="200" w:dyaOrig="220">
          <v:shape id="_x0000_i1094" type="#_x0000_t75" style="width:10.3pt;height:11.2pt" o:ole="">
            <v:imagedata r:id="rId141" o:title=""/>
          </v:shape>
          <o:OLEObject Type="Embed" ProgID="Equation.DSMT4" ShapeID="_x0000_i1094" DrawAspect="Content" ObjectID="_1524649408" r:id="rId142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E0B0A">
        <w:rPr>
          <w:position w:val="-6"/>
        </w:rPr>
        <w:object w:dxaOrig="300" w:dyaOrig="279">
          <v:shape id="_x0000_i1095" type="#_x0000_t75" style="width:14.95pt;height:14.05pt" o:ole="">
            <v:imagedata r:id="rId143" o:title=""/>
          </v:shape>
          <o:OLEObject Type="Embed" ProgID="Equation.DSMT4" ShapeID="_x0000_i1095" DrawAspect="Content" ObjectID="_1524649409" r:id="rId144"/>
        </w:object>
      </w:r>
      <w:r>
        <w:t xml:space="preserve"> o</w:t>
      </w:r>
      <w:r>
        <w:t>n right</w:t>
      </w:r>
    </w:p>
    <w:p w:rsidR="00BE0B0A" w:rsidRPr="00054593" w:rsidRDefault="00BE0B0A" w:rsidP="00BE0B0A">
      <w:pPr>
        <w:pStyle w:val="ListParagraph"/>
        <w:numPr>
          <w:ilvl w:val="1"/>
          <w:numId w:val="21"/>
        </w:numPr>
      </w:pPr>
      <w:r>
        <w:t>Integrate per usual</w:t>
      </w:r>
    </w:p>
    <w:p w:rsidR="00BE0B0A" w:rsidRDefault="00BE0B0A" w:rsidP="00BE0B0A">
      <w:pPr>
        <w:pStyle w:val="ListParagraph"/>
        <w:numPr>
          <w:ilvl w:val="0"/>
          <w:numId w:val="21"/>
        </w:numPr>
      </w:pPr>
      <w:r w:rsidRPr="00054593">
        <w:t>General vs. particular solution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General solution leaves the +C as you would for an indefinite integral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Particular solution will give values for x and y and solve for C</w:t>
      </w:r>
    </w:p>
    <w:p w:rsidR="00BE0B0A" w:rsidRDefault="00BE0B0A" w:rsidP="00BE0B0A">
      <w:pPr>
        <w:pStyle w:val="ListParagraph"/>
        <w:numPr>
          <w:ilvl w:val="0"/>
          <w:numId w:val="21"/>
        </w:numPr>
      </w:pPr>
      <w:r>
        <w:t>Implicit vs Explicit Form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Implicit form allows you to leave as is without much simplification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Explicit requires you to solve for y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Leave in implicit form unless otherwise asked</w:t>
      </w:r>
    </w:p>
    <w:p w:rsidR="00BE0B0A" w:rsidRPr="00054593" w:rsidRDefault="00BE0B0A" w:rsidP="00BE0B0A">
      <w:pPr>
        <w:pStyle w:val="ListParagraph"/>
        <w:numPr>
          <w:ilvl w:val="0"/>
          <w:numId w:val="21"/>
        </w:numPr>
      </w:pPr>
      <w:r>
        <w:t>Note:  You may mix general/particular with implicit/explicit in any way (So implicit with general is one)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Homogenous differential equations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Can be written in the form</w:t>
      </w:r>
      <w:r w:rsidRPr="00BE0B0A">
        <w:rPr>
          <w:position w:val="-28"/>
        </w:rPr>
        <w:object w:dxaOrig="1200" w:dyaOrig="680">
          <v:shape id="_x0000_i1096" type="#_x0000_t75" style="width:59.85pt;height:33.65pt" o:ole="">
            <v:imagedata r:id="rId145" o:title=""/>
          </v:shape>
          <o:OLEObject Type="Embed" ProgID="Equation.DSMT4" ShapeID="_x0000_i1096" DrawAspect="Content" ObjectID="_1524649410" r:id="rId146"/>
        </w:object>
      </w:r>
      <w:r>
        <w:t xml:space="preserve"> 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>Once rewritten, you perform substitutions which will allow you to solve using separation of variables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 xml:space="preserve">Main substitution:  </w:t>
      </w:r>
      <w:r w:rsidRPr="00BE0B0A">
        <w:rPr>
          <w:position w:val="-10"/>
        </w:rPr>
        <w:object w:dxaOrig="660" w:dyaOrig="260">
          <v:shape id="_x0000_i1097" type="#_x0000_t75" style="width:32.75pt;height:13.1pt" o:ole="">
            <v:imagedata r:id="rId147" o:title=""/>
          </v:shape>
          <o:OLEObject Type="Embed" ProgID="Equation.DSMT4" ShapeID="_x0000_i1097" DrawAspect="Content" ObjectID="_1524649411" r:id="rId148"/>
        </w:object>
      </w:r>
      <w:r>
        <w:t xml:space="preserve"> 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 xml:space="preserve">Derivative of the above equation:  </w:t>
      </w:r>
      <w:r w:rsidRPr="00BE0B0A">
        <w:rPr>
          <w:position w:val="-24"/>
        </w:rPr>
        <w:object w:dxaOrig="1340" w:dyaOrig="620">
          <v:shape id="_x0000_i1098" type="#_x0000_t75" style="width:67.3pt;height:30.85pt" o:ole="">
            <v:imagedata r:id="rId149" o:title=""/>
          </v:shape>
          <o:OLEObject Type="Embed" ProgID="Equation.DSMT4" ShapeID="_x0000_i1098" DrawAspect="Content" ObjectID="_1524649412" r:id="rId150"/>
        </w:object>
      </w:r>
    </w:p>
    <w:p w:rsidR="00BE0B0A" w:rsidRPr="00054593" w:rsidRDefault="00BE0B0A" w:rsidP="00BE0B0A">
      <w:pPr>
        <w:pStyle w:val="ListParagraph"/>
        <w:numPr>
          <w:ilvl w:val="1"/>
          <w:numId w:val="21"/>
        </w:numPr>
      </w:pPr>
      <w:r>
        <w:t>General/particular and implicit/explicit still apply</w:t>
      </w:r>
    </w:p>
    <w:p w:rsidR="006A2CE2" w:rsidRDefault="006A2CE2" w:rsidP="006A2CE2">
      <w:pPr>
        <w:pStyle w:val="ListParagraph"/>
        <w:numPr>
          <w:ilvl w:val="0"/>
          <w:numId w:val="21"/>
        </w:numPr>
      </w:pPr>
      <w:r w:rsidRPr="00054593">
        <w:t>Linear differential equations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 xml:space="preserve">Written in the form:  </w:t>
      </w:r>
      <w:r w:rsidRPr="00BE0B0A">
        <w:rPr>
          <w:position w:val="-24"/>
        </w:rPr>
        <w:object w:dxaOrig="1860" w:dyaOrig="620">
          <v:shape id="_x0000_i1099" type="#_x0000_t75" style="width:92.55pt;height:30.85pt" o:ole="">
            <v:imagedata r:id="rId151" o:title=""/>
          </v:shape>
          <o:OLEObject Type="Embed" ProgID="Equation.DSMT4" ShapeID="_x0000_i1099" DrawAspect="Content" ObjectID="_1524649413" r:id="rId152"/>
        </w:object>
      </w:r>
      <w:r>
        <w:t xml:space="preserve"> </w:t>
      </w:r>
    </w:p>
    <w:p w:rsidR="00BE0B0A" w:rsidRDefault="00BE0B0A" w:rsidP="00BE0B0A">
      <w:pPr>
        <w:pStyle w:val="ListParagraph"/>
        <w:numPr>
          <w:ilvl w:val="1"/>
          <w:numId w:val="21"/>
        </w:numPr>
      </w:pPr>
      <w:r>
        <w:t xml:space="preserve">Use the integrating factor:  </w:t>
      </w:r>
      <w:r w:rsidRPr="00BE0B0A">
        <w:rPr>
          <w:position w:val="-10"/>
        </w:rPr>
        <w:object w:dxaOrig="1359" w:dyaOrig="460">
          <v:shape id="_x0000_i1100" type="#_x0000_t75" style="width:68.25pt;height:23.4pt" o:ole="">
            <v:imagedata r:id="rId153" o:title=""/>
          </v:shape>
          <o:OLEObject Type="Embed" ProgID="Equation.DSMT4" ShapeID="_x0000_i1100" DrawAspect="Content" ObjectID="_1524649414" r:id="rId154"/>
        </w:object>
      </w:r>
      <w:r>
        <w:t xml:space="preserve"> </w:t>
      </w:r>
    </w:p>
    <w:p w:rsidR="00BE0B0A" w:rsidRPr="00054593" w:rsidRDefault="00BE0B0A" w:rsidP="00BE0B0A">
      <w:pPr>
        <w:pStyle w:val="ListParagraph"/>
        <w:numPr>
          <w:ilvl w:val="1"/>
          <w:numId w:val="21"/>
        </w:numPr>
      </w:pPr>
      <w:r>
        <w:t>Multiply through the top form by the integrating factor, then do reverse product rule</w:t>
      </w:r>
      <w:bookmarkStart w:id="0" w:name="_GoBack"/>
      <w:bookmarkEnd w:id="0"/>
    </w:p>
    <w:proofErr w:type="gramEnd"/>
    <w:sectPr w:rsidR="00BE0B0A" w:rsidRPr="00054593" w:rsidSect="00D76E52">
      <w:headerReference w:type="default" r:id="rId1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1A" w:rsidRDefault="004E3E1A" w:rsidP="006309B5">
      <w:pPr>
        <w:spacing w:after="0" w:line="240" w:lineRule="auto"/>
      </w:pPr>
      <w:r>
        <w:separator/>
      </w:r>
    </w:p>
  </w:endnote>
  <w:endnote w:type="continuationSeparator" w:id="0">
    <w:p w:rsidR="004E3E1A" w:rsidRDefault="004E3E1A" w:rsidP="006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1A" w:rsidRDefault="004E3E1A" w:rsidP="006309B5">
      <w:pPr>
        <w:spacing w:after="0" w:line="240" w:lineRule="auto"/>
      </w:pPr>
      <w:r>
        <w:separator/>
      </w:r>
    </w:p>
  </w:footnote>
  <w:footnote w:type="continuationSeparator" w:id="0">
    <w:p w:rsidR="004E3E1A" w:rsidRDefault="004E3E1A" w:rsidP="006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B5" w:rsidRDefault="006309B5" w:rsidP="006309B5">
    <w:r>
      <w:t>IB Mathematics Higher Level – Topic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35"/>
    <w:multiLevelType w:val="hybridMultilevel"/>
    <w:tmpl w:val="B46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52E8"/>
    <w:multiLevelType w:val="hybridMultilevel"/>
    <w:tmpl w:val="B13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49F4"/>
    <w:multiLevelType w:val="hybridMultilevel"/>
    <w:tmpl w:val="90F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5D0"/>
    <w:multiLevelType w:val="hybridMultilevel"/>
    <w:tmpl w:val="32C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279"/>
    <w:multiLevelType w:val="hybridMultilevel"/>
    <w:tmpl w:val="00C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62F7"/>
    <w:multiLevelType w:val="hybridMultilevel"/>
    <w:tmpl w:val="F3D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316F"/>
    <w:multiLevelType w:val="hybridMultilevel"/>
    <w:tmpl w:val="57F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55DC7"/>
    <w:multiLevelType w:val="hybridMultilevel"/>
    <w:tmpl w:val="C05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3889"/>
    <w:multiLevelType w:val="hybridMultilevel"/>
    <w:tmpl w:val="427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406F"/>
    <w:multiLevelType w:val="hybridMultilevel"/>
    <w:tmpl w:val="567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3359"/>
    <w:multiLevelType w:val="hybridMultilevel"/>
    <w:tmpl w:val="514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A26EB"/>
    <w:multiLevelType w:val="hybridMultilevel"/>
    <w:tmpl w:val="793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819"/>
    <w:multiLevelType w:val="hybridMultilevel"/>
    <w:tmpl w:val="7A7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31364"/>
    <w:multiLevelType w:val="hybridMultilevel"/>
    <w:tmpl w:val="148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54DAA"/>
    <w:multiLevelType w:val="hybridMultilevel"/>
    <w:tmpl w:val="55B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7447E"/>
    <w:multiLevelType w:val="hybridMultilevel"/>
    <w:tmpl w:val="ADB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0C27"/>
    <w:multiLevelType w:val="hybridMultilevel"/>
    <w:tmpl w:val="BF7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C763A"/>
    <w:multiLevelType w:val="hybridMultilevel"/>
    <w:tmpl w:val="C11C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0EE"/>
    <w:multiLevelType w:val="hybridMultilevel"/>
    <w:tmpl w:val="C37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226A"/>
    <w:multiLevelType w:val="hybridMultilevel"/>
    <w:tmpl w:val="063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B6E86"/>
    <w:multiLevelType w:val="hybridMultilevel"/>
    <w:tmpl w:val="CCD0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A52B7"/>
    <w:multiLevelType w:val="hybridMultilevel"/>
    <w:tmpl w:val="F22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21"/>
  </w:num>
  <w:num w:numId="10">
    <w:abstractNumId w:val="6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0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5"/>
    <w:rsid w:val="00054593"/>
    <w:rsid w:val="000744E2"/>
    <w:rsid w:val="00081CCF"/>
    <w:rsid w:val="001422AD"/>
    <w:rsid w:val="002E6DED"/>
    <w:rsid w:val="002F786C"/>
    <w:rsid w:val="00356B08"/>
    <w:rsid w:val="00415CFA"/>
    <w:rsid w:val="004B65F8"/>
    <w:rsid w:val="004E3E1A"/>
    <w:rsid w:val="004E6511"/>
    <w:rsid w:val="006309B5"/>
    <w:rsid w:val="006332B3"/>
    <w:rsid w:val="006A2CE2"/>
    <w:rsid w:val="007413D7"/>
    <w:rsid w:val="007913DB"/>
    <w:rsid w:val="008B38DB"/>
    <w:rsid w:val="009D0F6B"/>
    <w:rsid w:val="00A0636A"/>
    <w:rsid w:val="00A2483F"/>
    <w:rsid w:val="00A807B0"/>
    <w:rsid w:val="00B06CEE"/>
    <w:rsid w:val="00B36567"/>
    <w:rsid w:val="00B823DE"/>
    <w:rsid w:val="00BC3EA4"/>
    <w:rsid w:val="00BE0B0A"/>
    <w:rsid w:val="00BF7C2A"/>
    <w:rsid w:val="00C66132"/>
    <w:rsid w:val="00CB3337"/>
    <w:rsid w:val="00D0351B"/>
    <w:rsid w:val="00D30915"/>
    <w:rsid w:val="00D76E52"/>
    <w:rsid w:val="00D873A7"/>
    <w:rsid w:val="00E16A92"/>
    <w:rsid w:val="00E94240"/>
    <w:rsid w:val="00EA3D1D"/>
    <w:rsid w:val="00EE1BD1"/>
    <w:rsid w:val="00EF46C3"/>
    <w:rsid w:val="00F024D2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B5"/>
  </w:style>
  <w:style w:type="paragraph" w:styleId="Footer">
    <w:name w:val="footer"/>
    <w:basedOn w:val="Normal"/>
    <w:link w:val="Foot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B5"/>
  </w:style>
  <w:style w:type="paragraph" w:styleId="BalloonText">
    <w:name w:val="Balloon Text"/>
    <w:basedOn w:val="Normal"/>
    <w:link w:val="BalloonTextChar"/>
    <w:uiPriority w:val="99"/>
    <w:semiHidden/>
    <w:unhideWhenUsed/>
    <w:rsid w:val="00A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B5"/>
  </w:style>
  <w:style w:type="paragraph" w:styleId="Footer">
    <w:name w:val="footer"/>
    <w:basedOn w:val="Normal"/>
    <w:link w:val="Foot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B5"/>
  </w:style>
  <w:style w:type="paragraph" w:styleId="BalloonText">
    <w:name w:val="Balloon Text"/>
    <w:basedOn w:val="Normal"/>
    <w:link w:val="BalloonTextChar"/>
    <w:uiPriority w:val="99"/>
    <w:semiHidden/>
    <w:unhideWhenUsed/>
    <w:rsid w:val="00A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4.wmf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4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53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png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0.wmf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theme" Target="theme/theme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png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10</cp:revision>
  <cp:lastPrinted>2016-05-04T18:49:00Z</cp:lastPrinted>
  <dcterms:created xsi:type="dcterms:W3CDTF">2016-05-13T16:18:00Z</dcterms:created>
  <dcterms:modified xsi:type="dcterms:W3CDTF">2016-05-13T17:42:00Z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